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7B59D1" w14:textId="77777777" w:rsidR="00961A34" w:rsidRPr="004F5AAB" w:rsidRDefault="0049318A" w:rsidP="004F5AAB">
      <w:pPr>
        <w:pStyle w:val="1"/>
        <w:jc w:val="both"/>
        <w:rPr>
          <w:rFonts w:ascii="Times New Roman" w:hAnsi="Times New Roman" w:cs="Times New Roman"/>
          <w:sz w:val="28"/>
          <w:szCs w:val="28"/>
        </w:rPr>
      </w:pPr>
      <w:r w:rsidRPr="004F5AAB">
        <w:rPr>
          <w:rFonts w:ascii="Times New Roman" w:hAnsi="Times New Roman" w:cs="Times New Roman"/>
          <w:sz w:val="28"/>
          <w:szCs w:val="28"/>
        </w:rPr>
        <w:t>Номинации «Проект года» / «Развитие года»</w:t>
      </w:r>
    </w:p>
    <w:p w14:paraId="76009EC6" w14:textId="77777777" w:rsidR="00104C0E" w:rsidRPr="004F5AAB" w:rsidRDefault="00104C0E" w:rsidP="004F5AAB">
      <w:pPr>
        <w:pStyle w:val="3"/>
        <w:jc w:val="both"/>
        <w:rPr>
          <w:rFonts w:ascii="Times New Roman" w:hAnsi="Times New Roman"/>
          <w:sz w:val="28"/>
          <w:szCs w:val="28"/>
        </w:rPr>
      </w:pPr>
      <w:bookmarkStart w:id="0" w:name="_Hlk92885318"/>
      <w:r w:rsidRPr="004F5AAB">
        <w:rPr>
          <w:rStyle w:val="afff9"/>
          <w:rFonts w:ascii="Times New Roman" w:eastAsia="Arial" w:hAnsi="Times New Roman"/>
          <w:b w:val="0"/>
          <w:bCs w:val="0"/>
          <w:sz w:val="28"/>
          <w:szCs w:val="28"/>
        </w:rPr>
        <w:t>Название проекта:</w:t>
      </w:r>
    </w:p>
    <w:p w14:paraId="10D81488" w14:textId="77777777" w:rsidR="00104C0E" w:rsidRPr="004F5AAB" w:rsidRDefault="00104C0E" w:rsidP="004F5AAB">
      <w:pPr>
        <w:pStyle w:val="afff8"/>
        <w:jc w:val="both"/>
        <w:rPr>
          <w:sz w:val="28"/>
          <w:szCs w:val="28"/>
        </w:rPr>
      </w:pPr>
      <w:r w:rsidRPr="004F5AAB">
        <w:rPr>
          <w:sz w:val="28"/>
          <w:szCs w:val="28"/>
        </w:rPr>
        <w:t>Полностью оцифрованный процесс работы «Соглашение на поставку», «Дополнительное соглашение к Соглашению на поставку» по внутреннему рынку и экспортным реализациям</w:t>
      </w:r>
    </w:p>
    <w:p w14:paraId="494C85E3" w14:textId="77777777" w:rsidR="00104C0E" w:rsidRPr="004F5AAB" w:rsidRDefault="00104C0E" w:rsidP="004F5AAB">
      <w:pPr>
        <w:pStyle w:val="2"/>
        <w:jc w:val="both"/>
        <w:rPr>
          <w:rFonts w:ascii="Times New Roman" w:hAnsi="Times New Roman"/>
          <w:szCs w:val="28"/>
          <w:lang w:val="en-US"/>
        </w:rPr>
      </w:pPr>
      <w:r w:rsidRPr="004F5AAB">
        <w:rPr>
          <w:rStyle w:val="afff9"/>
          <w:rFonts w:ascii="Times New Roman" w:eastAsia="Arial" w:hAnsi="Times New Roman"/>
          <w:b w:val="0"/>
          <w:bCs w:val="0"/>
          <w:szCs w:val="28"/>
        </w:rPr>
        <w:t>О</w:t>
      </w:r>
      <w:r w:rsidRPr="004F5AAB">
        <w:rPr>
          <w:rStyle w:val="afff9"/>
          <w:rFonts w:ascii="Times New Roman" w:eastAsia="Arial" w:hAnsi="Times New Roman"/>
          <w:b w:val="0"/>
          <w:bCs w:val="0"/>
          <w:szCs w:val="28"/>
          <w:lang w:val="en-US"/>
        </w:rPr>
        <w:t xml:space="preserve"> </w:t>
      </w:r>
      <w:r w:rsidRPr="004F5AAB">
        <w:rPr>
          <w:rStyle w:val="afff9"/>
          <w:rFonts w:ascii="Times New Roman" w:eastAsia="Arial" w:hAnsi="Times New Roman"/>
          <w:b w:val="0"/>
          <w:bCs w:val="0"/>
          <w:szCs w:val="28"/>
        </w:rPr>
        <w:t>компании</w:t>
      </w:r>
      <w:r w:rsidRPr="004F5AAB">
        <w:rPr>
          <w:rStyle w:val="afff9"/>
          <w:rFonts w:ascii="Times New Roman" w:eastAsia="Arial" w:hAnsi="Times New Roman"/>
          <w:b w:val="0"/>
          <w:bCs w:val="0"/>
          <w:szCs w:val="28"/>
          <w:lang w:val="en-US"/>
        </w:rPr>
        <w:t>-</w:t>
      </w:r>
      <w:r w:rsidRPr="004F5AAB">
        <w:rPr>
          <w:rStyle w:val="afff9"/>
          <w:rFonts w:ascii="Times New Roman" w:eastAsia="Arial" w:hAnsi="Times New Roman"/>
          <w:b w:val="0"/>
          <w:bCs w:val="0"/>
          <w:szCs w:val="28"/>
        </w:rPr>
        <w:t>заказчике</w:t>
      </w:r>
    </w:p>
    <w:p w14:paraId="17B94243" w14:textId="77777777" w:rsidR="00104C0E" w:rsidRPr="004F5AAB" w:rsidRDefault="00104C0E" w:rsidP="004F5AAB">
      <w:pPr>
        <w:pStyle w:val="afff8"/>
        <w:jc w:val="both"/>
        <w:rPr>
          <w:sz w:val="28"/>
          <w:szCs w:val="28"/>
        </w:rPr>
      </w:pPr>
      <w:r w:rsidRPr="004F5AAB">
        <w:rPr>
          <w:sz w:val="28"/>
          <w:szCs w:val="28"/>
        </w:rPr>
        <w:t>ТОО</w:t>
      </w:r>
      <w:r w:rsidRPr="004F5AAB">
        <w:rPr>
          <w:sz w:val="28"/>
          <w:szCs w:val="28"/>
          <w:lang w:val="en-US"/>
        </w:rPr>
        <w:t xml:space="preserve"> «Kazakhstan Petrochemical Industries Inc.» </w:t>
      </w:r>
      <w:r w:rsidRPr="004F5AAB">
        <w:rPr>
          <w:sz w:val="28"/>
          <w:szCs w:val="28"/>
        </w:rPr>
        <w:t xml:space="preserve">(«Казахстан </w:t>
      </w:r>
      <w:proofErr w:type="spellStart"/>
      <w:r w:rsidRPr="004F5AAB">
        <w:rPr>
          <w:sz w:val="28"/>
          <w:szCs w:val="28"/>
        </w:rPr>
        <w:t>Петрокемикал</w:t>
      </w:r>
      <w:proofErr w:type="spellEnd"/>
      <w:r w:rsidRPr="004F5AAB">
        <w:rPr>
          <w:sz w:val="28"/>
          <w:szCs w:val="28"/>
        </w:rPr>
        <w:t xml:space="preserve"> </w:t>
      </w:r>
      <w:proofErr w:type="spellStart"/>
      <w:r w:rsidRPr="004F5AAB">
        <w:rPr>
          <w:sz w:val="28"/>
          <w:szCs w:val="28"/>
        </w:rPr>
        <w:t>Индастриз</w:t>
      </w:r>
      <w:proofErr w:type="spellEnd"/>
      <w:r w:rsidRPr="004F5AAB">
        <w:rPr>
          <w:sz w:val="28"/>
          <w:szCs w:val="28"/>
        </w:rPr>
        <w:t xml:space="preserve"> Инк.») — одна из ведущих компаний нефтехимической отрасли Казахстана. Компания реализует масштабные проекты по производству и экспорту полипропилена, активно внедряя передовые цифровые технологии в управление бизнес-процессами.</w:t>
      </w:r>
    </w:p>
    <w:p w14:paraId="5463D9C9" w14:textId="77777777" w:rsidR="00E5504B" w:rsidRPr="004F5AAB" w:rsidRDefault="0049318A" w:rsidP="004F5AAB">
      <w:pPr>
        <w:pStyle w:val="2"/>
        <w:jc w:val="both"/>
        <w:rPr>
          <w:rFonts w:ascii="Times New Roman" w:hAnsi="Times New Roman"/>
          <w:szCs w:val="28"/>
          <w:lang w:val="kk-KZ"/>
        </w:rPr>
      </w:pPr>
      <w:r w:rsidRPr="004F5AAB">
        <w:rPr>
          <w:rFonts w:ascii="Times New Roman" w:hAnsi="Times New Roman"/>
          <w:szCs w:val="28"/>
        </w:rPr>
        <w:t xml:space="preserve">Компания-исполнитель </w:t>
      </w:r>
      <w:bookmarkStart w:id="1" w:name="_Hlk92885453"/>
      <w:bookmarkEnd w:id="0"/>
    </w:p>
    <w:p w14:paraId="7EF2EC6E" w14:textId="66BFDF53" w:rsidR="009C36E1" w:rsidRPr="00AB5E34" w:rsidRDefault="009C36E1" w:rsidP="004F5AAB">
      <w:pPr>
        <w:pStyle w:val="a5"/>
        <w:rPr>
          <w:rFonts w:ascii="Times New Roman" w:hAnsi="Times New Roman"/>
          <w:b/>
          <w:bCs/>
          <w:color w:val="000000" w:themeColor="text1"/>
          <w:sz w:val="28"/>
          <w:szCs w:val="28"/>
          <w:lang w:val="ru-KZ"/>
        </w:rPr>
      </w:pPr>
      <w:r w:rsidRPr="004F5AAB">
        <w:rPr>
          <w:rFonts w:ascii="Times New Roman" w:hAnsi="Times New Roman"/>
          <w:b/>
          <w:bCs/>
          <w:color w:val="000000" w:themeColor="text1"/>
          <w:sz w:val="28"/>
          <w:szCs w:val="28"/>
          <w:lang w:val="kk-KZ"/>
        </w:rPr>
        <w:t>ТОО «ARMADOC.KZ»</w:t>
      </w:r>
      <w:r w:rsidR="00AB5E34">
        <w:rPr>
          <w:rFonts w:ascii="Times New Roman" w:hAnsi="Times New Roman"/>
          <w:b/>
          <w:bCs/>
          <w:color w:val="000000" w:themeColor="text1"/>
          <w:sz w:val="28"/>
          <w:szCs w:val="28"/>
          <w:lang w:val="ru-KZ"/>
        </w:rPr>
        <w:t xml:space="preserve"> -</w:t>
      </w:r>
      <w:r w:rsidR="00AB5E34" w:rsidRPr="00AB5E34">
        <w:t xml:space="preserve"> </w:t>
      </w:r>
      <w:r w:rsidR="00AB5E34" w:rsidRPr="00AB5E34">
        <w:rPr>
          <w:rFonts w:ascii="Times New Roman" w:hAnsi="Times New Roman"/>
          <w:color w:val="000000" w:themeColor="text1"/>
          <w:sz w:val="28"/>
          <w:szCs w:val="28"/>
          <w:lang w:val="ru-KZ"/>
        </w:rPr>
        <w:t>компания с более чем 20-летним опытом в области автоматизации и системной интеграции бизнес-процессов. Мы специализируемся на создании эффективных решений для электронного взаимодействия, учитывая индивидуальные потребности каждого клиента. Наш портфель включает десятки успешных проектов в различных отраслях — от нефтеперерабатывающих заводов до высших учебных заведений, а наши решения находят применение как в промышленности, так и в государственном управлении.</w:t>
      </w:r>
    </w:p>
    <w:p w14:paraId="15A6D129" w14:textId="61755B6C" w:rsidR="00961A34" w:rsidRPr="004F5AAB" w:rsidRDefault="0049318A" w:rsidP="004F5AAB">
      <w:pPr>
        <w:pStyle w:val="2"/>
        <w:jc w:val="both"/>
        <w:rPr>
          <w:rFonts w:ascii="Times New Roman" w:hAnsi="Times New Roman"/>
          <w:szCs w:val="28"/>
        </w:rPr>
      </w:pPr>
      <w:r w:rsidRPr="004F5AAB">
        <w:rPr>
          <w:rFonts w:ascii="Times New Roman" w:hAnsi="Times New Roman"/>
          <w:szCs w:val="28"/>
        </w:rPr>
        <w:t>Описание заявки</w:t>
      </w:r>
    </w:p>
    <w:p w14:paraId="22D64B9D" w14:textId="77777777" w:rsidR="00104C0E" w:rsidRPr="004F5AAB" w:rsidRDefault="00104C0E" w:rsidP="004F5AAB">
      <w:pPr>
        <w:pStyle w:val="2"/>
        <w:jc w:val="both"/>
        <w:rPr>
          <w:rFonts w:ascii="Times New Roman" w:hAnsi="Times New Roman"/>
          <w:szCs w:val="28"/>
        </w:rPr>
      </w:pPr>
      <w:r w:rsidRPr="004F5AAB">
        <w:rPr>
          <w:rStyle w:val="afff9"/>
          <w:rFonts w:ascii="Times New Roman" w:eastAsia="Arial" w:hAnsi="Times New Roman"/>
          <w:b w:val="0"/>
          <w:bCs w:val="0"/>
          <w:szCs w:val="28"/>
        </w:rPr>
        <w:t>Бизнес-контекст</w:t>
      </w:r>
    </w:p>
    <w:p w14:paraId="121F7E16" w14:textId="2D0C44DA" w:rsidR="00104C0E" w:rsidRPr="004F5AAB" w:rsidRDefault="005C7104" w:rsidP="004F5AAB">
      <w:pPr>
        <w:pStyle w:val="afff8"/>
        <w:jc w:val="both"/>
        <w:rPr>
          <w:sz w:val="28"/>
          <w:szCs w:val="28"/>
        </w:rPr>
      </w:pPr>
      <w:r w:rsidRPr="004F5AAB">
        <w:rPr>
          <w:sz w:val="28"/>
          <w:szCs w:val="28"/>
        </w:rPr>
        <w:t>До реализации проекта процессы подготовки, согласования и подписания соглашений на поставку осуществлялись вручную, что приводило к значительным трудозатратам, увеличению вероятности ошибок и задержкам на этапах согласования. Отсутствие единой системы усложняло контроль версий документов и замедляло процесс их актуализации. Кроме того, интеграция с системой SAP отсутствовала, что исключало возможность автоматического получения данных, необходимых для формирования документов, и повышало риск неточностей при ручном вводе информации.</w:t>
      </w:r>
    </w:p>
    <w:p w14:paraId="5D34C05F" w14:textId="77777777" w:rsidR="00104C0E" w:rsidRPr="004F5AAB" w:rsidRDefault="00104C0E" w:rsidP="004F5AAB">
      <w:pPr>
        <w:pStyle w:val="afff8"/>
        <w:jc w:val="both"/>
        <w:rPr>
          <w:sz w:val="28"/>
          <w:szCs w:val="28"/>
        </w:rPr>
      </w:pPr>
      <w:r w:rsidRPr="004F5AAB">
        <w:rPr>
          <w:sz w:val="28"/>
          <w:szCs w:val="28"/>
        </w:rPr>
        <w:t>Ключевыми бизнес-заказчиками проекта стали:</w:t>
      </w:r>
    </w:p>
    <w:p w14:paraId="4BC4E70F" w14:textId="77777777" w:rsidR="00104C0E" w:rsidRPr="004F5AAB" w:rsidRDefault="00104C0E" w:rsidP="004F5AAB">
      <w:pPr>
        <w:pStyle w:val="afff8"/>
        <w:numPr>
          <w:ilvl w:val="0"/>
          <w:numId w:val="18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>Отдел клиентского сервиса</w:t>
      </w:r>
    </w:p>
    <w:p w14:paraId="5BE10F87" w14:textId="77777777" w:rsidR="00104C0E" w:rsidRPr="004F5AAB" w:rsidRDefault="00104C0E" w:rsidP="004F5AAB">
      <w:pPr>
        <w:pStyle w:val="afff8"/>
        <w:numPr>
          <w:ilvl w:val="0"/>
          <w:numId w:val="18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>Финансовый департамент</w:t>
      </w:r>
    </w:p>
    <w:p w14:paraId="641D8927" w14:textId="77777777" w:rsidR="00104C0E" w:rsidRPr="004F5AAB" w:rsidRDefault="00104C0E" w:rsidP="004F5AAB">
      <w:pPr>
        <w:pStyle w:val="afff8"/>
        <w:numPr>
          <w:ilvl w:val="0"/>
          <w:numId w:val="18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>Юридический департамент</w:t>
      </w:r>
    </w:p>
    <w:p w14:paraId="54BF504C" w14:textId="42A68EF7" w:rsidR="005C7104" w:rsidRPr="004F5AAB" w:rsidRDefault="00104C0E" w:rsidP="004F5AAB">
      <w:pPr>
        <w:pStyle w:val="afff8"/>
        <w:numPr>
          <w:ilvl w:val="0"/>
          <w:numId w:val="18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>Отдел снабжения и логистики</w:t>
      </w:r>
    </w:p>
    <w:p w14:paraId="4BCC212B" w14:textId="77777777" w:rsidR="005C7104" w:rsidRPr="004F5AAB" w:rsidRDefault="005C7104" w:rsidP="004F5AAB">
      <w:pPr>
        <w:pStyle w:val="5"/>
        <w:jc w:val="both"/>
        <w:rPr>
          <w:rFonts w:ascii="Times New Roman" w:hAnsi="Times New Roman"/>
          <w:b w:val="0"/>
          <w:bCs/>
          <w:sz w:val="28"/>
          <w:szCs w:val="28"/>
        </w:rPr>
      </w:pPr>
      <w:r w:rsidRPr="004F5AAB">
        <w:rPr>
          <w:rFonts w:ascii="Times New Roman" w:hAnsi="Times New Roman"/>
          <w:b w:val="0"/>
          <w:bCs/>
          <w:sz w:val="28"/>
          <w:szCs w:val="28"/>
        </w:rPr>
        <w:lastRenderedPageBreak/>
        <w:t>Потребность в проекте:</w:t>
      </w:r>
    </w:p>
    <w:p w14:paraId="71214B94" w14:textId="77777777" w:rsidR="005C7104" w:rsidRPr="004F5AAB" w:rsidRDefault="005C7104" w:rsidP="004F5AAB">
      <w:pPr>
        <w:pStyle w:val="afff8"/>
        <w:jc w:val="both"/>
        <w:rPr>
          <w:sz w:val="28"/>
          <w:szCs w:val="28"/>
        </w:rPr>
      </w:pPr>
      <w:r w:rsidRPr="004F5AAB">
        <w:rPr>
          <w:sz w:val="28"/>
          <w:szCs w:val="28"/>
        </w:rPr>
        <w:t>Необходимость внедрения проекта была обусловлена следующими факторами:</w:t>
      </w:r>
    </w:p>
    <w:p w14:paraId="255D4F26" w14:textId="77777777" w:rsidR="005C7104" w:rsidRPr="004F5AAB" w:rsidRDefault="005C7104" w:rsidP="004F5AAB">
      <w:pPr>
        <w:pStyle w:val="afff8"/>
        <w:numPr>
          <w:ilvl w:val="0"/>
          <w:numId w:val="33"/>
        </w:numPr>
        <w:jc w:val="both"/>
        <w:rPr>
          <w:sz w:val="28"/>
          <w:szCs w:val="28"/>
        </w:rPr>
      </w:pPr>
      <w:r w:rsidRPr="004F5AAB">
        <w:rPr>
          <w:rStyle w:val="afff9"/>
          <w:rFonts w:eastAsia="Arial"/>
          <w:sz w:val="28"/>
          <w:szCs w:val="28"/>
        </w:rPr>
        <w:t>Высокие трудозатраты:</w:t>
      </w:r>
      <w:r w:rsidRPr="004F5AAB">
        <w:rPr>
          <w:sz w:val="28"/>
          <w:szCs w:val="28"/>
        </w:rPr>
        <w:t xml:space="preserve"> Каждый этап — от создания документа до его согласования и подписания — требовал значительных временных ресурсов.</w:t>
      </w:r>
    </w:p>
    <w:p w14:paraId="07B22B51" w14:textId="77777777" w:rsidR="005C7104" w:rsidRPr="004F5AAB" w:rsidRDefault="005C7104" w:rsidP="004F5AAB">
      <w:pPr>
        <w:pStyle w:val="afff8"/>
        <w:numPr>
          <w:ilvl w:val="0"/>
          <w:numId w:val="33"/>
        </w:numPr>
        <w:jc w:val="both"/>
        <w:rPr>
          <w:sz w:val="28"/>
          <w:szCs w:val="28"/>
        </w:rPr>
      </w:pPr>
      <w:r w:rsidRPr="004F5AAB">
        <w:rPr>
          <w:rStyle w:val="afff9"/>
          <w:rFonts w:eastAsia="Arial"/>
          <w:sz w:val="28"/>
          <w:szCs w:val="28"/>
        </w:rPr>
        <w:t>Риск ошибок:</w:t>
      </w:r>
      <w:r w:rsidRPr="004F5AAB">
        <w:rPr>
          <w:sz w:val="28"/>
          <w:szCs w:val="28"/>
        </w:rPr>
        <w:t xml:space="preserve"> Ручной ввод данных повышал вероятность допущения неточностей, что приводило к необходимости повторных согласований.</w:t>
      </w:r>
    </w:p>
    <w:p w14:paraId="593472FA" w14:textId="77777777" w:rsidR="005C7104" w:rsidRPr="004F5AAB" w:rsidRDefault="005C7104" w:rsidP="004F5AAB">
      <w:pPr>
        <w:pStyle w:val="afff8"/>
        <w:numPr>
          <w:ilvl w:val="0"/>
          <w:numId w:val="33"/>
        </w:numPr>
        <w:jc w:val="both"/>
        <w:rPr>
          <w:sz w:val="28"/>
          <w:szCs w:val="28"/>
        </w:rPr>
      </w:pPr>
      <w:r w:rsidRPr="004F5AAB">
        <w:rPr>
          <w:rStyle w:val="afff9"/>
          <w:rFonts w:eastAsia="Arial"/>
          <w:sz w:val="28"/>
          <w:szCs w:val="28"/>
        </w:rPr>
        <w:t>Недостаточная прозрачность:</w:t>
      </w:r>
      <w:r w:rsidRPr="004F5AAB">
        <w:rPr>
          <w:sz w:val="28"/>
          <w:szCs w:val="28"/>
        </w:rPr>
        <w:t xml:space="preserve"> Отсутствие автоматизированного контроля за статусом документов затрудняло мониторинг текущих этапов работы.</w:t>
      </w:r>
    </w:p>
    <w:p w14:paraId="4C2BD5A2" w14:textId="77777777" w:rsidR="005C7104" w:rsidRPr="004F5AAB" w:rsidRDefault="005C7104" w:rsidP="004F5AAB">
      <w:pPr>
        <w:pStyle w:val="afff8"/>
        <w:numPr>
          <w:ilvl w:val="0"/>
          <w:numId w:val="33"/>
        </w:numPr>
        <w:jc w:val="both"/>
        <w:rPr>
          <w:sz w:val="28"/>
          <w:szCs w:val="28"/>
        </w:rPr>
      </w:pPr>
      <w:r w:rsidRPr="004F5AAB">
        <w:rPr>
          <w:rStyle w:val="afff9"/>
          <w:rFonts w:eastAsia="Arial"/>
          <w:sz w:val="28"/>
          <w:szCs w:val="28"/>
        </w:rPr>
        <w:t>Продолжительные сроки подписания:</w:t>
      </w:r>
      <w:r w:rsidRPr="004F5AAB">
        <w:rPr>
          <w:sz w:val="28"/>
          <w:szCs w:val="28"/>
        </w:rPr>
        <w:t xml:space="preserve"> Бумажный документооборот и ручной процесс согласования замедляли взаимодействие с контрагентами.</w:t>
      </w:r>
    </w:p>
    <w:p w14:paraId="48AF8882" w14:textId="77777777" w:rsidR="005C7104" w:rsidRPr="004F5AAB" w:rsidRDefault="005C7104" w:rsidP="004F5AAB">
      <w:pPr>
        <w:pStyle w:val="afff8"/>
        <w:numPr>
          <w:ilvl w:val="0"/>
          <w:numId w:val="33"/>
        </w:numPr>
        <w:jc w:val="both"/>
        <w:rPr>
          <w:sz w:val="28"/>
          <w:szCs w:val="28"/>
        </w:rPr>
      </w:pPr>
      <w:r w:rsidRPr="004F5AAB">
        <w:rPr>
          <w:rStyle w:val="afff9"/>
          <w:rFonts w:eastAsia="Arial"/>
          <w:sz w:val="28"/>
          <w:szCs w:val="28"/>
        </w:rPr>
        <w:t>Отсутствие интеграции с SAP:</w:t>
      </w:r>
      <w:r w:rsidRPr="004F5AAB">
        <w:rPr>
          <w:sz w:val="28"/>
          <w:szCs w:val="28"/>
        </w:rPr>
        <w:t xml:space="preserve"> Необходимость автоматического переноса данных из SAP в шаблоны документов требовала доработки системы.</w:t>
      </w:r>
    </w:p>
    <w:p w14:paraId="0AC7639D" w14:textId="77777777" w:rsidR="005C7104" w:rsidRPr="004F5AAB" w:rsidRDefault="005C7104" w:rsidP="004F5AAB">
      <w:pPr>
        <w:pStyle w:val="afff8"/>
        <w:jc w:val="both"/>
        <w:rPr>
          <w:rStyle w:val="afff9"/>
          <w:b w:val="0"/>
          <w:bCs w:val="0"/>
          <w:sz w:val="28"/>
          <w:szCs w:val="28"/>
        </w:rPr>
      </w:pPr>
    </w:p>
    <w:p w14:paraId="59451909" w14:textId="71F7A180" w:rsidR="005530DA" w:rsidRPr="004F5AAB" w:rsidRDefault="005530DA" w:rsidP="004F5AAB">
      <w:pPr>
        <w:pStyle w:val="2"/>
        <w:jc w:val="both"/>
        <w:rPr>
          <w:rFonts w:ascii="Times New Roman" w:hAnsi="Times New Roman"/>
          <w:szCs w:val="28"/>
        </w:rPr>
      </w:pPr>
      <w:r w:rsidRPr="004F5AAB">
        <w:rPr>
          <w:rStyle w:val="afff9"/>
          <w:rFonts w:ascii="Times New Roman" w:eastAsia="Arial" w:hAnsi="Times New Roman"/>
          <w:b w:val="0"/>
          <w:bCs w:val="0"/>
          <w:szCs w:val="28"/>
        </w:rPr>
        <w:t>Бизнес-инициатива</w:t>
      </w:r>
    </w:p>
    <w:p w14:paraId="4ADE5F30" w14:textId="77777777" w:rsidR="005530DA" w:rsidRPr="004F5AAB" w:rsidRDefault="005530DA" w:rsidP="004F5AAB">
      <w:pPr>
        <w:pStyle w:val="afff8"/>
        <w:jc w:val="both"/>
        <w:rPr>
          <w:sz w:val="28"/>
          <w:szCs w:val="28"/>
        </w:rPr>
      </w:pPr>
      <w:r w:rsidRPr="004F5AAB">
        <w:rPr>
          <w:sz w:val="28"/>
          <w:szCs w:val="28"/>
        </w:rPr>
        <w:t xml:space="preserve">Целью проекта стала </w:t>
      </w:r>
      <w:r w:rsidRPr="004F5AAB">
        <w:rPr>
          <w:rStyle w:val="afff9"/>
          <w:rFonts w:eastAsia="Arial"/>
          <w:b w:val="0"/>
          <w:bCs w:val="0"/>
          <w:sz w:val="28"/>
          <w:szCs w:val="28"/>
        </w:rPr>
        <w:t>полная цифровизация</w:t>
      </w:r>
      <w:r w:rsidRPr="004F5AAB">
        <w:rPr>
          <w:sz w:val="28"/>
          <w:szCs w:val="28"/>
        </w:rPr>
        <w:t xml:space="preserve"> процесса подготовки, согласования и подписания соглашений на поставку. Основные задачи:</w:t>
      </w:r>
    </w:p>
    <w:p w14:paraId="4FF68403" w14:textId="77777777" w:rsidR="005530DA" w:rsidRPr="004F5AAB" w:rsidRDefault="005530DA" w:rsidP="004F5AAB">
      <w:pPr>
        <w:pStyle w:val="afff8"/>
        <w:numPr>
          <w:ilvl w:val="0"/>
          <w:numId w:val="26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>Перенос бумажного документооборота в</w:t>
      </w:r>
      <w:r w:rsidRPr="004F5AAB">
        <w:rPr>
          <w:b/>
          <w:bCs/>
          <w:sz w:val="28"/>
          <w:szCs w:val="28"/>
        </w:rPr>
        <w:t xml:space="preserve"> </w:t>
      </w:r>
      <w:r w:rsidRPr="004F5AAB">
        <w:rPr>
          <w:rStyle w:val="afff9"/>
          <w:rFonts w:eastAsia="Arial"/>
          <w:b w:val="0"/>
          <w:bCs w:val="0"/>
          <w:sz w:val="28"/>
          <w:szCs w:val="28"/>
        </w:rPr>
        <w:t>электронную среду</w:t>
      </w:r>
    </w:p>
    <w:p w14:paraId="3F333D2F" w14:textId="77777777" w:rsidR="005530DA" w:rsidRPr="004F5AAB" w:rsidRDefault="005530DA" w:rsidP="004F5AAB">
      <w:pPr>
        <w:pStyle w:val="afff8"/>
        <w:numPr>
          <w:ilvl w:val="0"/>
          <w:numId w:val="26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 xml:space="preserve">Исключение </w:t>
      </w:r>
      <w:r w:rsidRPr="004F5AAB">
        <w:rPr>
          <w:rStyle w:val="afff9"/>
          <w:rFonts w:eastAsia="Arial"/>
          <w:b w:val="0"/>
          <w:bCs w:val="0"/>
          <w:sz w:val="28"/>
          <w:szCs w:val="28"/>
        </w:rPr>
        <w:t>человеческого фактора</w:t>
      </w:r>
      <w:r w:rsidRPr="004F5AAB">
        <w:rPr>
          <w:sz w:val="28"/>
          <w:szCs w:val="28"/>
        </w:rPr>
        <w:t xml:space="preserve"> за счет автоматического формирования документов</w:t>
      </w:r>
    </w:p>
    <w:p w14:paraId="2BBF029A" w14:textId="77777777" w:rsidR="005530DA" w:rsidRPr="004F5AAB" w:rsidRDefault="005530DA" w:rsidP="004F5AAB">
      <w:pPr>
        <w:pStyle w:val="afff8"/>
        <w:numPr>
          <w:ilvl w:val="0"/>
          <w:numId w:val="26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 xml:space="preserve">Сокращение </w:t>
      </w:r>
      <w:r w:rsidRPr="004F5AAB">
        <w:rPr>
          <w:rStyle w:val="afff9"/>
          <w:rFonts w:eastAsia="Arial"/>
          <w:b w:val="0"/>
          <w:bCs w:val="0"/>
          <w:sz w:val="28"/>
          <w:szCs w:val="28"/>
        </w:rPr>
        <w:t>сроков подписания</w:t>
      </w:r>
      <w:r w:rsidRPr="004F5AAB">
        <w:rPr>
          <w:sz w:val="28"/>
          <w:szCs w:val="28"/>
        </w:rPr>
        <w:t xml:space="preserve"> соглашений</w:t>
      </w:r>
    </w:p>
    <w:p w14:paraId="59D38F35" w14:textId="77777777" w:rsidR="005530DA" w:rsidRPr="004F5AAB" w:rsidRDefault="005530DA" w:rsidP="004F5AAB">
      <w:pPr>
        <w:pStyle w:val="afff8"/>
        <w:numPr>
          <w:ilvl w:val="0"/>
          <w:numId w:val="26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 xml:space="preserve">Полная </w:t>
      </w:r>
      <w:r w:rsidRPr="004F5AAB">
        <w:rPr>
          <w:rStyle w:val="afff9"/>
          <w:rFonts w:eastAsia="Arial"/>
          <w:b w:val="0"/>
          <w:bCs w:val="0"/>
          <w:sz w:val="28"/>
          <w:szCs w:val="28"/>
        </w:rPr>
        <w:t>интеграция с учетной системой SAP</w:t>
      </w:r>
    </w:p>
    <w:p w14:paraId="2429C61D" w14:textId="77777777" w:rsidR="005530DA" w:rsidRPr="004F5AAB" w:rsidRDefault="005530DA" w:rsidP="004F5AAB">
      <w:pPr>
        <w:pStyle w:val="afff8"/>
        <w:numPr>
          <w:ilvl w:val="0"/>
          <w:numId w:val="26"/>
        </w:numPr>
        <w:jc w:val="both"/>
        <w:rPr>
          <w:b/>
          <w:bCs/>
          <w:sz w:val="28"/>
          <w:szCs w:val="28"/>
        </w:rPr>
      </w:pPr>
      <w:r w:rsidRPr="004F5AAB">
        <w:rPr>
          <w:sz w:val="28"/>
          <w:szCs w:val="28"/>
        </w:rPr>
        <w:t xml:space="preserve">Ускорение взаимодействия с контрагентами за счет </w:t>
      </w:r>
      <w:r w:rsidRPr="004F5AAB">
        <w:rPr>
          <w:rStyle w:val="afff9"/>
          <w:rFonts w:eastAsia="Arial"/>
          <w:b w:val="0"/>
          <w:bCs w:val="0"/>
          <w:sz w:val="28"/>
          <w:szCs w:val="28"/>
        </w:rPr>
        <w:t>мгновенной отправки документов</w:t>
      </w:r>
    </w:p>
    <w:p w14:paraId="71A2028D" w14:textId="77777777" w:rsidR="005530DA" w:rsidRPr="004F5AAB" w:rsidRDefault="005530DA" w:rsidP="004F5AAB">
      <w:pPr>
        <w:pStyle w:val="afff8"/>
        <w:numPr>
          <w:ilvl w:val="0"/>
          <w:numId w:val="26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>Повышение прозрачности и управляемости процесса за счет встроенной системы контроля версий</w:t>
      </w:r>
    </w:p>
    <w:p w14:paraId="562E37C4" w14:textId="77777777" w:rsidR="005530DA" w:rsidRPr="004F5AAB" w:rsidRDefault="005530DA" w:rsidP="004F5AAB">
      <w:pPr>
        <w:pStyle w:val="2"/>
        <w:jc w:val="both"/>
        <w:rPr>
          <w:rFonts w:ascii="Times New Roman" w:hAnsi="Times New Roman"/>
          <w:szCs w:val="28"/>
        </w:rPr>
      </w:pPr>
      <w:r w:rsidRPr="004F5AAB">
        <w:rPr>
          <w:rStyle w:val="afff9"/>
          <w:rFonts w:ascii="Times New Roman" w:eastAsia="Arial" w:hAnsi="Times New Roman"/>
          <w:b w:val="0"/>
          <w:bCs w:val="0"/>
          <w:szCs w:val="28"/>
        </w:rPr>
        <w:t>Используемые технологии</w:t>
      </w:r>
    </w:p>
    <w:p w14:paraId="461E2CD9" w14:textId="77777777" w:rsidR="005530DA" w:rsidRPr="004F5AAB" w:rsidRDefault="005530DA" w:rsidP="004F5AAB">
      <w:pPr>
        <w:pStyle w:val="afff8"/>
        <w:numPr>
          <w:ilvl w:val="0"/>
          <w:numId w:val="27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 xml:space="preserve">Интеграция </w:t>
      </w:r>
      <w:r w:rsidRPr="004F5AAB">
        <w:rPr>
          <w:rStyle w:val="afff9"/>
          <w:rFonts w:eastAsia="Arial"/>
          <w:b w:val="0"/>
          <w:bCs w:val="0"/>
          <w:sz w:val="28"/>
          <w:szCs w:val="28"/>
        </w:rPr>
        <w:t>SAP-</w:t>
      </w:r>
      <w:proofErr w:type="spellStart"/>
      <w:r w:rsidRPr="004F5AAB">
        <w:rPr>
          <w:rStyle w:val="afff9"/>
          <w:rFonts w:eastAsia="Arial"/>
          <w:b w:val="0"/>
          <w:bCs w:val="0"/>
          <w:sz w:val="28"/>
          <w:szCs w:val="28"/>
        </w:rPr>
        <w:t>Directum</w:t>
      </w:r>
      <w:proofErr w:type="spellEnd"/>
      <w:r w:rsidRPr="004F5AAB">
        <w:rPr>
          <w:rStyle w:val="afff9"/>
          <w:rFonts w:eastAsia="Arial"/>
          <w:b w:val="0"/>
          <w:bCs w:val="0"/>
          <w:sz w:val="28"/>
          <w:szCs w:val="28"/>
        </w:rPr>
        <w:t>-</w:t>
      </w:r>
      <w:proofErr w:type="spellStart"/>
      <w:r w:rsidRPr="004F5AAB">
        <w:rPr>
          <w:rStyle w:val="afff9"/>
          <w:rFonts w:eastAsia="Arial"/>
          <w:b w:val="0"/>
          <w:bCs w:val="0"/>
          <w:sz w:val="28"/>
          <w:szCs w:val="28"/>
        </w:rPr>
        <w:t>IDocs</w:t>
      </w:r>
      <w:proofErr w:type="spellEnd"/>
      <w:r w:rsidRPr="004F5AAB">
        <w:rPr>
          <w:b/>
          <w:bCs/>
          <w:sz w:val="28"/>
          <w:szCs w:val="28"/>
        </w:rPr>
        <w:t>,</w:t>
      </w:r>
      <w:r w:rsidRPr="004F5AAB">
        <w:rPr>
          <w:sz w:val="28"/>
          <w:szCs w:val="28"/>
        </w:rPr>
        <w:t xml:space="preserve"> обеспечивающая единый цифровой процесс</w:t>
      </w:r>
    </w:p>
    <w:p w14:paraId="0EAB6816" w14:textId="77777777" w:rsidR="005530DA" w:rsidRPr="004F5AAB" w:rsidRDefault="005530DA" w:rsidP="004F5AAB">
      <w:pPr>
        <w:pStyle w:val="afff8"/>
        <w:numPr>
          <w:ilvl w:val="0"/>
          <w:numId w:val="27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 xml:space="preserve">Автоматическое </w:t>
      </w:r>
      <w:r w:rsidRPr="004F5AAB">
        <w:rPr>
          <w:rStyle w:val="afff9"/>
          <w:rFonts w:eastAsia="Arial"/>
          <w:b w:val="0"/>
          <w:bCs w:val="0"/>
          <w:sz w:val="28"/>
          <w:szCs w:val="28"/>
        </w:rPr>
        <w:t>формирование договоров</w:t>
      </w:r>
      <w:r w:rsidRPr="004F5AAB">
        <w:rPr>
          <w:sz w:val="28"/>
          <w:szCs w:val="28"/>
        </w:rPr>
        <w:t xml:space="preserve"> после ввода данных в SAP</w:t>
      </w:r>
    </w:p>
    <w:p w14:paraId="60C4D301" w14:textId="77777777" w:rsidR="005530DA" w:rsidRPr="004F5AAB" w:rsidRDefault="005530DA" w:rsidP="004F5AAB">
      <w:pPr>
        <w:pStyle w:val="afff8"/>
        <w:numPr>
          <w:ilvl w:val="0"/>
          <w:numId w:val="27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 xml:space="preserve">Использование </w:t>
      </w:r>
      <w:r w:rsidRPr="004F5AAB">
        <w:rPr>
          <w:rStyle w:val="afff9"/>
          <w:rFonts w:eastAsia="Arial"/>
          <w:b w:val="0"/>
          <w:bCs w:val="0"/>
          <w:sz w:val="28"/>
          <w:szCs w:val="28"/>
        </w:rPr>
        <w:t>ЭЦП</w:t>
      </w:r>
      <w:r w:rsidRPr="004F5AAB">
        <w:rPr>
          <w:sz w:val="28"/>
          <w:szCs w:val="28"/>
        </w:rPr>
        <w:t xml:space="preserve"> для подписания и моментальная отправка через </w:t>
      </w:r>
      <w:proofErr w:type="spellStart"/>
      <w:r w:rsidRPr="004F5AAB">
        <w:rPr>
          <w:rStyle w:val="afff9"/>
          <w:rFonts w:eastAsia="Arial"/>
          <w:b w:val="0"/>
          <w:bCs w:val="0"/>
          <w:sz w:val="28"/>
          <w:szCs w:val="28"/>
        </w:rPr>
        <w:t>Directum-IDocs</w:t>
      </w:r>
      <w:proofErr w:type="spellEnd"/>
    </w:p>
    <w:p w14:paraId="79DFC459" w14:textId="77777777" w:rsidR="005530DA" w:rsidRPr="004F5AAB" w:rsidRDefault="005530DA" w:rsidP="004F5AAB">
      <w:pPr>
        <w:pStyle w:val="afff8"/>
        <w:numPr>
          <w:ilvl w:val="0"/>
          <w:numId w:val="27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 xml:space="preserve">Уменьшение </w:t>
      </w:r>
      <w:r w:rsidRPr="004F5AAB">
        <w:rPr>
          <w:rStyle w:val="afff9"/>
          <w:rFonts w:eastAsia="Arial"/>
          <w:b w:val="0"/>
          <w:bCs w:val="0"/>
          <w:sz w:val="28"/>
          <w:szCs w:val="28"/>
        </w:rPr>
        <w:t>бумажного документооборота</w:t>
      </w:r>
      <w:r w:rsidRPr="004F5AAB">
        <w:rPr>
          <w:sz w:val="28"/>
          <w:szCs w:val="28"/>
        </w:rPr>
        <w:t xml:space="preserve"> и снижение нагрузки на архив</w:t>
      </w:r>
    </w:p>
    <w:p w14:paraId="187C7542" w14:textId="77777777" w:rsidR="005530DA" w:rsidRPr="004F5AAB" w:rsidRDefault="005530DA" w:rsidP="004F5AAB">
      <w:pPr>
        <w:pStyle w:val="afff8"/>
        <w:numPr>
          <w:ilvl w:val="0"/>
          <w:numId w:val="27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 xml:space="preserve">Встроенные механизмы </w:t>
      </w:r>
      <w:r w:rsidRPr="004F5AAB">
        <w:rPr>
          <w:rStyle w:val="afff9"/>
          <w:rFonts w:eastAsia="Arial"/>
          <w:b w:val="0"/>
          <w:bCs w:val="0"/>
          <w:sz w:val="28"/>
          <w:szCs w:val="28"/>
        </w:rPr>
        <w:t>контроля за согласованием документов</w:t>
      </w:r>
      <w:r w:rsidRPr="004F5AAB">
        <w:rPr>
          <w:b/>
          <w:bCs/>
          <w:sz w:val="28"/>
          <w:szCs w:val="28"/>
        </w:rPr>
        <w:t xml:space="preserve"> </w:t>
      </w:r>
      <w:r w:rsidRPr="004F5AAB">
        <w:rPr>
          <w:sz w:val="28"/>
          <w:szCs w:val="28"/>
        </w:rPr>
        <w:t>с автоматизированным оповещением ответственных лиц</w:t>
      </w:r>
    </w:p>
    <w:p w14:paraId="3500DE5D" w14:textId="2EF57BC2" w:rsidR="005530DA" w:rsidRPr="004F5AAB" w:rsidRDefault="005530DA" w:rsidP="004F5AAB">
      <w:pPr>
        <w:pStyle w:val="afff8"/>
        <w:numPr>
          <w:ilvl w:val="0"/>
          <w:numId w:val="27"/>
        </w:numPr>
        <w:jc w:val="both"/>
        <w:rPr>
          <w:sz w:val="28"/>
          <w:szCs w:val="28"/>
        </w:rPr>
      </w:pPr>
      <w:r w:rsidRPr="004F5AAB">
        <w:rPr>
          <w:rStyle w:val="afff9"/>
          <w:rFonts w:eastAsia="Arial"/>
          <w:b w:val="0"/>
          <w:bCs w:val="0"/>
          <w:sz w:val="28"/>
          <w:szCs w:val="28"/>
        </w:rPr>
        <w:t>Модуль управления договорами</w:t>
      </w:r>
      <w:r w:rsidRPr="004F5AAB">
        <w:rPr>
          <w:b/>
          <w:bCs/>
          <w:sz w:val="28"/>
          <w:szCs w:val="28"/>
        </w:rPr>
        <w:t>,</w:t>
      </w:r>
      <w:r w:rsidRPr="004F5AAB">
        <w:rPr>
          <w:sz w:val="28"/>
          <w:szCs w:val="28"/>
        </w:rPr>
        <w:t xml:space="preserve"> включающий централизованное хранение, автоматические напоминания и маршрутизацию процессов</w:t>
      </w:r>
    </w:p>
    <w:p w14:paraId="344A2F53" w14:textId="6293EDBE" w:rsidR="00F6098E" w:rsidRDefault="00F6098E" w:rsidP="004F5AAB">
      <w:pPr>
        <w:pStyle w:val="4"/>
        <w:jc w:val="both"/>
        <w:rPr>
          <w:rFonts w:ascii="Times New Roman" w:hAnsi="Times New Roman"/>
          <w:i w:val="0"/>
          <w:iCs/>
          <w:sz w:val="28"/>
          <w:szCs w:val="28"/>
        </w:rPr>
      </w:pPr>
      <w:r w:rsidRPr="004F5AAB">
        <w:rPr>
          <w:rFonts w:ascii="Times New Roman" w:hAnsi="Times New Roman"/>
          <w:i w:val="0"/>
          <w:iCs/>
          <w:sz w:val="28"/>
          <w:szCs w:val="28"/>
        </w:rPr>
        <w:lastRenderedPageBreak/>
        <w:t>Этапы реализации:</w:t>
      </w:r>
    </w:p>
    <w:p w14:paraId="6014844A" w14:textId="3A2855B9" w:rsidR="008723B7" w:rsidRPr="008723B7" w:rsidRDefault="008723B7" w:rsidP="008723B7">
      <w:pPr>
        <w:rPr>
          <w:rFonts w:ascii="Times New Roman" w:hAnsi="Times New Roman"/>
          <w:sz w:val="28"/>
          <w:szCs w:val="28"/>
          <w:lang w:eastAsia="ru-RU"/>
        </w:rPr>
      </w:pPr>
      <w:r w:rsidRPr="008723B7">
        <w:rPr>
          <w:rFonts w:ascii="Times New Roman" w:hAnsi="Times New Roman"/>
          <w:sz w:val="28"/>
          <w:szCs w:val="28"/>
          <w:lang w:eastAsia="ru-RU"/>
        </w:rPr>
        <w:t>Проект стартовал 1 января 2024 года и завершился 12 июня 2024 года. Общая продолжительность работ составила 6 месяцев, в течение которых была проведена комплексная цифровизация процессов, связанных с созданием и согласованием документов «Соглашение на поставку» и «Дополнительное соглашение к Соглашению на поставку» для внутреннего рынка и экспортных операций.</w:t>
      </w:r>
    </w:p>
    <w:p w14:paraId="1D06429E" w14:textId="77777777" w:rsidR="00F6098E" w:rsidRPr="004F5AAB" w:rsidRDefault="00F6098E" w:rsidP="004F5AAB">
      <w:pPr>
        <w:pStyle w:val="afff8"/>
        <w:jc w:val="both"/>
        <w:rPr>
          <w:sz w:val="28"/>
          <w:szCs w:val="28"/>
        </w:rPr>
      </w:pPr>
      <w:r w:rsidRPr="004F5AAB">
        <w:rPr>
          <w:sz w:val="28"/>
          <w:szCs w:val="28"/>
        </w:rPr>
        <w:t>Проект включал в себя последовательную реализацию следующих этапов:</w:t>
      </w:r>
    </w:p>
    <w:p w14:paraId="14367B79" w14:textId="77777777" w:rsidR="00F6098E" w:rsidRPr="004F5AAB" w:rsidRDefault="00F6098E" w:rsidP="004F5AAB">
      <w:pPr>
        <w:pStyle w:val="afff8"/>
        <w:numPr>
          <w:ilvl w:val="0"/>
          <w:numId w:val="34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>Анализ текущих процессов и проектирование решения для выявления узких мест и формирования требований.</w:t>
      </w:r>
    </w:p>
    <w:p w14:paraId="092B7CCB" w14:textId="77777777" w:rsidR="00F6098E" w:rsidRPr="004F5AAB" w:rsidRDefault="00F6098E" w:rsidP="004F5AAB">
      <w:pPr>
        <w:pStyle w:val="afff8"/>
        <w:numPr>
          <w:ilvl w:val="0"/>
          <w:numId w:val="34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 xml:space="preserve">Доработка интеграции между SAP и </w:t>
      </w:r>
      <w:proofErr w:type="spellStart"/>
      <w:r w:rsidRPr="004F5AAB">
        <w:rPr>
          <w:sz w:val="28"/>
          <w:szCs w:val="28"/>
        </w:rPr>
        <w:t>Directum</w:t>
      </w:r>
      <w:proofErr w:type="spellEnd"/>
      <w:r w:rsidRPr="004F5AAB">
        <w:rPr>
          <w:sz w:val="28"/>
          <w:szCs w:val="28"/>
        </w:rPr>
        <w:t xml:space="preserve"> для обеспечения сквозной передачи данных.</w:t>
      </w:r>
    </w:p>
    <w:p w14:paraId="645F352F" w14:textId="77777777" w:rsidR="00F6098E" w:rsidRPr="004F5AAB" w:rsidRDefault="00F6098E" w:rsidP="004F5AAB">
      <w:pPr>
        <w:pStyle w:val="afff8"/>
        <w:numPr>
          <w:ilvl w:val="0"/>
          <w:numId w:val="34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>Создание новых справочников, шаблонов и полей документов для стандартизации данных.</w:t>
      </w:r>
    </w:p>
    <w:p w14:paraId="33884A2E" w14:textId="77777777" w:rsidR="00F6098E" w:rsidRPr="004F5AAB" w:rsidRDefault="00F6098E" w:rsidP="004F5AAB">
      <w:pPr>
        <w:pStyle w:val="afff8"/>
        <w:numPr>
          <w:ilvl w:val="0"/>
          <w:numId w:val="34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>Автоматизация маршрутизации документов и внедрение системы контроля версий для минимизации ошибок.</w:t>
      </w:r>
    </w:p>
    <w:p w14:paraId="0E929517" w14:textId="77777777" w:rsidR="00F6098E" w:rsidRPr="004F5AAB" w:rsidRDefault="00F6098E" w:rsidP="004F5AAB">
      <w:pPr>
        <w:pStyle w:val="afff8"/>
        <w:numPr>
          <w:ilvl w:val="0"/>
          <w:numId w:val="34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>Оптимизация взаимодействия между внутренними департаментами.</w:t>
      </w:r>
    </w:p>
    <w:p w14:paraId="286E46AF" w14:textId="77777777" w:rsidR="00F6098E" w:rsidRPr="004F5AAB" w:rsidRDefault="00F6098E" w:rsidP="004F5AAB">
      <w:pPr>
        <w:pStyle w:val="afff8"/>
        <w:numPr>
          <w:ilvl w:val="0"/>
          <w:numId w:val="34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>Проведение тестирования, пилотного запуска и обучение сотрудников для обеспечения плавной адаптации системы.</w:t>
      </w:r>
    </w:p>
    <w:p w14:paraId="299A6B50" w14:textId="77777777" w:rsidR="00F6098E" w:rsidRPr="004F5AAB" w:rsidRDefault="00F6098E" w:rsidP="004F5AAB">
      <w:pPr>
        <w:pStyle w:val="4"/>
        <w:jc w:val="both"/>
        <w:rPr>
          <w:rFonts w:ascii="Times New Roman" w:hAnsi="Times New Roman"/>
          <w:i w:val="0"/>
          <w:iCs/>
          <w:sz w:val="28"/>
          <w:szCs w:val="28"/>
        </w:rPr>
      </w:pPr>
      <w:r w:rsidRPr="004F5AAB">
        <w:rPr>
          <w:rFonts w:ascii="Times New Roman" w:hAnsi="Times New Roman"/>
          <w:i w:val="0"/>
          <w:iCs/>
          <w:sz w:val="28"/>
          <w:szCs w:val="28"/>
        </w:rPr>
        <w:t>Сложности проекта и их решение:</w:t>
      </w:r>
    </w:p>
    <w:p w14:paraId="24139755" w14:textId="77777777" w:rsidR="00F6098E" w:rsidRPr="004F5AAB" w:rsidRDefault="00F6098E" w:rsidP="004F5AAB">
      <w:pPr>
        <w:pStyle w:val="afff8"/>
        <w:jc w:val="both"/>
        <w:rPr>
          <w:sz w:val="28"/>
          <w:szCs w:val="28"/>
        </w:rPr>
      </w:pPr>
      <w:r w:rsidRPr="004F5AAB">
        <w:rPr>
          <w:sz w:val="28"/>
          <w:szCs w:val="28"/>
        </w:rPr>
        <w:t>В процессе реализации проекта были выявлены следующие сложности:</w:t>
      </w:r>
    </w:p>
    <w:p w14:paraId="1EA1655B" w14:textId="68ECB37B" w:rsidR="00F6098E" w:rsidRPr="004F5AAB" w:rsidRDefault="00F6098E" w:rsidP="004F5AAB">
      <w:pPr>
        <w:pStyle w:val="afff8"/>
        <w:numPr>
          <w:ilvl w:val="0"/>
          <w:numId w:val="35"/>
        </w:numPr>
        <w:jc w:val="both"/>
        <w:rPr>
          <w:sz w:val="28"/>
          <w:szCs w:val="28"/>
        </w:rPr>
      </w:pPr>
      <w:r w:rsidRPr="004F5AAB">
        <w:rPr>
          <w:rStyle w:val="afff9"/>
          <w:rFonts w:eastAsia="Arial"/>
          <w:b w:val="0"/>
          <w:bCs w:val="0"/>
          <w:sz w:val="28"/>
          <w:szCs w:val="28"/>
        </w:rPr>
        <w:t>Недостаточность данных в СЭД:</w:t>
      </w:r>
      <w:r w:rsidRPr="004F5AAB">
        <w:rPr>
          <w:sz w:val="28"/>
          <w:szCs w:val="28"/>
        </w:rPr>
        <w:t xml:space="preserve"> </w:t>
      </w:r>
      <w:r w:rsidR="00D619CD" w:rsidRPr="004F5AAB">
        <w:rPr>
          <w:sz w:val="28"/>
          <w:szCs w:val="28"/>
        </w:rPr>
        <w:t>з</w:t>
      </w:r>
      <w:r w:rsidRPr="004F5AAB">
        <w:rPr>
          <w:sz w:val="28"/>
          <w:szCs w:val="28"/>
        </w:rPr>
        <w:t>начительный объём информации, необходимой для формирования документов, отсутствовал в системе электронного документооборота. Для решения данной задачи были доработаны справочники и реализована логика автоматического заполнения недостающих полей.</w:t>
      </w:r>
    </w:p>
    <w:p w14:paraId="30BA26DB" w14:textId="4B865E52" w:rsidR="00F6098E" w:rsidRPr="004F5AAB" w:rsidRDefault="00F6098E" w:rsidP="004F5AAB">
      <w:pPr>
        <w:pStyle w:val="afff8"/>
        <w:numPr>
          <w:ilvl w:val="0"/>
          <w:numId w:val="35"/>
        </w:numPr>
        <w:jc w:val="both"/>
        <w:rPr>
          <w:sz w:val="28"/>
          <w:szCs w:val="28"/>
        </w:rPr>
      </w:pPr>
      <w:r w:rsidRPr="004F5AAB">
        <w:rPr>
          <w:rStyle w:val="afff9"/>
          <w:rFonts w:eastAsia="Arial"/>
          <w:b w:val="0"/>
          <w:bCs w:val="0"/>
          <w:sz w:val="28"/>
          <w:szCs w:val="28"/>
        </w:rPr>
        <w:t>Нестандартный формат номера документа:</w:t>
      </w:r>
      <w:r w:rsidR="004F5AAB">
        <w:rPr>
          <w:sz w:val="28"/>
          <w:szCs w:val="28"/>
          <w:lang w:val="kk-KZ"/>
        </w:rPr>
        <w:t xml:space="preserve"> </w:t>
      </w:r>
      <w:r w:rsidR="00D619CD" w:rsidRPr="004F5AAB">
        <w:rPr>
          <w:sz w:val="28"/>
          <w:szCs w:val="28"/>
        </w:rPr>
        <w:t>п</w:t>
      </w:r>
      <w:r w:rsidRPr="004F5AAB">
        <w:rPr>
          <w:sz w:val="28"/>
          <w:szCs w:val="28"/>
        </w:rPr>
        <w:t>отребовалось внедрить дополнительные механизмы для обработки номеров, не соответствующих стандартным форматам.</w:t>
      </w:r>
    </w:p>
    <w:p w14:paraId="1A99836B" w14:textId="6EB57B60" w:rsidR="00F6098E" w:rsidRPr="004F5AAB" w:rsidRDefault="00F6098E" w:rsidP="004F5AAB">
      <w:pPr>
        <w:pStyle w:val="afff8"/>
        <w:numPr>
          <w:ilvl w:val="0"/>
          <w:numId w:val="35"/>
        </w:numPr>
        <w:jc w:val="both"/>
        <w:rPr>
          <w:sz w:val="28"/>
          <w:szCs w:val="28"/>
        </w:rPr>
      </w:pPr>
      <w:r w:rsidRPr="004F5AAB">
        <w:rPr>
          <w:rStyle w:val="afff9"/>
          <w:rFonts w:eastAsia="Arial"/>
          <w:b w:val="0"/>
          <w:bCs w:val="0"/>
          <w:sz w:val="28"/>
          <w:szCs w:val="28"/>
        </w:rPr>
        <w:t>Информационные пробелы в выходной форме:</w:t>
      </w:r>
      <w:r w:rsidR="00D619CD">
        <w:rPr>
          <w:rStyle w:val="afff9"/>
          <w:rFonts w:eastAsia="Arial"/>
          <w:b w:val="0"/>
          <w:bCs w:val="0"/>
          <w:sz w:val="28"/>
          <w:szCs w:val="28"/>
          <w:lang w:val="kk-KZ"/>
        </w:rPr>
        <w:t xml:space="preserve"> </w:t>
      </w:r>
      <w:r w:rsidR="00D619CD" w:rsidRPr="004F5AAB">
        <w:rPr>
          <w:sz w:val="28"/>
          <w:szCs w:val="28"/>
        </w:rPr>
        <w:t>о</w:t>
      </w:r>
      <w:r w:rsidRPr="004F5AAB">
        <w:rPr>
          <w:sz w:val="28"/>
          <w:szCs w:val="28"/>
        </w:rPr>
        <w:t>пределённые данные, требуемые для формирования итогового документа, не поступали из SAP и не хранились в СЭД. Для устранения данного пробела был реализован механизм автоматического заполнения шаблона с учётом специфики выходных форм.</w:t>
      </w:r>
    </w:p>
    <w:p w14:paraId="7D5F68BA" w14:textId="77777777" w:rsidR="005530DA" w:rsidRPr="004F5AAB" w:rsidRDefault="005530DA" w:rsidP="004F5AAB">
      <w:pPr>
        <w:pStyle w:val="2"/>
        <w:jc w:val="both"/>
        <w:rPr>
          <w:rFonts w:ascii="Times New Roman" w:hAnsi="Times New Roman"/>
          <w:szCs w:val="28"/>
        </w:rPr>
      </w:pPr>
      <w:r w:rsidRPr="004F5AAB">
        <w:rPr>
          <w:rStyle w:val="afff9"/>
          <w:rFonts w:ascii="Times New Roman" w:eastAsia="Arial" w:hAnsi="Times New Roman"/>
          <w:b w:val="0"/>
          <w:bCs w:val="0"/>
          <w:szCs w:val="28"/>
        </w:rPr>
        <w:t>Проектные решения («как стало»)</w:t>
      </w:r>
    </w:p>
    <w:p w14:paraId="023E43B6" w14:textId="7B48F908" w:rsidR="005530DA" w:rsidRPr="00030EB0" w:rsidRDefault="005530DA" w:rsidP="004F5AAB">
      <w:pPr>
        <w:pStyle w:val="afff8"/>
        <w:jc w:val="both"/>
        <w:rPr>
          <w:sz w:val="28"/>
          <w:szCs w:val="28"/>
        </w:rPr>
      </w:pPr>
      <w:r w:rsidRPr="004F5AAB">
        <w:rPr>
          <w:sz w:val="28"/>
          <w:szCs w:val="28"/>
        </w:rPr>
        <w:t xml:space="preserve">Система </w:t>
      </w:r>
      <w:proofErr w:type="spellStart"/>
      <w:r w:rsidRPr="004F5AAB">
        <w:rPr>
          <w:rStyle w:val="afff9"/>
          <w:rFonts w:eastAsia="Arial"/>
          <w:b w:val="0"/>
          <w:bCs w:val="0"/>
          <w:sz w:val="28"/>
          <w:szCs w:val="28"/>
        </w:rPr>
        <w:t>Directum</w:t>
      </w:r>
      <w:proofErr w:type="spellEnd"/>
      <w:r w:rsidRPr="004F5AAB">
        <w:rPr>
          <w:rStyle w:val="afff9"/>
          <w:rFonts w:eastAsia="Arial"/>
          <w:b w:val="0"/>
          <w:bCs w:val="0"/>
          <w:sz w:val="28"/>
          <w:szCs w:val="28"/>
        </w:rPr>
        <w:t xml:space="preserve"> RX</w:t>
      </w:r>
      <w:r w:rsidRPr="004F5AAB">
        <w:rPr>
          <w:sz w:val="28"/>
          <w:szCs w:val="28"/>
        </w:rPr>
        <w:t xml:space="preserve"> автоматически определяет </w:t>
      </w:r>
      <w:r w:rsidR="00C65AB7" w:rsidRPr="004F5AAB">
        <w:rPr>
          <w:sz w:val="28"/>
          <w:szCs w:val="28"/>
        </w:rPr>
        <w:t>вид</w:t>
      </w:r>
      <w:r w:rsidRPr="004F5AAB">
        <w:rPr>
          <w:sz w:val="28"/>
          <w:szCs w:val="28"/>
        </w:rPr>
        <w:t xml:space="preserve"> поступающего документа из SAP, анализирует переданные данные и заполняет </w:t>
      </w:r>
      <w:r w:rsidR="00C65AB7" w:rsidRPr="004F5AAB">
        <w:rPr>
          <w:sz w:val="28"/>
          <w:szCs w:val="28"/>
        </w:rPr>
        <w:t>реквизиты в карточке документа, для которого был создан новый вид</w:t>
      </w:r>
      <w:r w:rsidRPr="004F5AAB">
        <w:rPr>
          <w:sz w:val="28"/>
          <w:szCs w:val="28"/>
        </w:rPr>
        <w:t xml:space="preserve">. Это позволило </w:t>
      </w:r>
      <w:r w:rsidRPr="004F5AAB">
        <w:rPr>
          <w:rStyle w:val="afff9"/>
          <w:rFonts w:eastAsia="Arial"/>
          <w:b w:val="0"/>
          <w:bCs w:val="0"/>
          <w:sz w:val="28"/>
          <w:szCs w:val="28"/>
        </w:rPr>
        <w:t>полностью отказаться от ручного ввода данных</w:t>
      </w:r>
      <w:r w:rsidRPr="004F5AAB">
        <w:rPr>
          <w:b/>
          <w:bCs/>
          <w:sz w:val="28"/>
          <w:szCs w:val="28"/>
        </w:rPr>
        <w:t>,</w:t>
      </w:r>
      <w:r w:rsidRPr="004F5AAB">
        <w:rPr>
          <w:sz w:val="28"/>
          <w:szCs w:val="28"/>
        </w:rPr>
        <w:t xml:space="preserve"> минимизировать ошибки и ускорить процесс обработки документов.</w:t>
      </w:r>
    </w:p>
    <w:p w14:paraId="1FE73E29" w14:textId="77777777" w:rsidR="005530DA" w:rsidRPr="004F5AAB" w:rsidRDefault="005530DA" w:rsidP="004F5AAB">
      <w:pPr>
        <w:pStyle w:val="3"/>
        <w:jc w:val="both"/>
        <w:rPr>
          <w:rFonts w:ascii="Times New Roman" w:hAnsi="Times New Roman"/>
          <w:sz w:val="28"/>
          <w:szCs w:val="28"/>
        </w:rPr>
      </w:pPr>
      <w:r w:rsidRPr="004F5AAB">
        <w:rPr>
          <w:rStyle w:val="afff9"/>
          <w:rFonts w:ascii="Times New Roman" w:eastAsia="Arial" w:hAnsi="Times New Roman"/>
          <w:b w:val="0"/>
          <w:bCs w:val="0"/>
          <w:sz w:val="28"/>
          <w:szCs w:val="28"/>
        </w:rPr>
        <w:lastRenderedPageBreak/>
        <w:t>Оптимизация модуля договоров</w:t>
      </w:r>
    </w:p>
    <w:p w14:paraId="05487826" w14:textId="217F1CA9" w:rsidR="005530DA" w:rsidRPr="004F5AAB" w:rsidRDefault="005530DA" w:rsidP="004F5AAB">
      <w:pPr>
        <w:pStyle w:val="afff8"/>
        <w:numPr>
          <w:ilvl w:val="0"/>
          <w:numId w:val="28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>Автоматическое создание договоров</w:t>
      </w:r>
      <w:r w:rsidR="00C65AB7" w:rsidRPr="004F5AAB">
        <w:rPr>
          <w:sz w:val="28"/>
          <w:szCs w:val="28"/>
        </w:rPr>
        <w:t xml:space="preserve"> на поставку</w:t>
      </w:r>
      <w:r w:rsidRPr="004F5AAB">
        <w:rPr>
          <w:sz w:val="28"/>
          <w:szCs w:val="28"/>
        </w:rPr>
        <w:t xml:space="preserve"> по единым шаблонам</w:t>
      </w:r>
    </w:p>
    <w:p w14:paraId="247B339F" w14:textId="27D17562" w:rsidR="00F6098E" w:rsidRPr="004F5AAB" w:rsidRDefault="00F6098E" w:rsidP="004F5AAB">
      <w:pPr>
        <w:pStyle w:val="afff8"/>
        <w:ind w:left="360"/>
        <w:jc w:val="both"/>
        <w:rPr>
          <w:sz w:val="28"/>
          <w:szCs w:val="28"/>
        </w:rPr>
      </w:pPr>
      <w:r w:rsidRPr="004F5AAB">
        <w:rPr>
          <w:sz w:val="28"/>
          <w:szCs w:val="28"/>
        </w:rPr>
        <w:t xml:space="preserve">Карточка нового вида документа: </w:t>
      </w:r>
    </w:p>
    <w:p w14:paraId="2990ED38" w14:textId="25D49857" w:rsidR="00F6098E" w:rsidRPr="004F5AAB" w:rsidRDefault="00F6098E" w:rsidP="004F5AAB">
      <w:pPr>
        <w:pStyle w:val="afff8"/>
        <w:ind w:left="360"/>
        <w:jc w:val="both"/>
        <w:rPr>
          <w:sz w:val="28"/>
          <w:szCs w:val="28"/>
        </w:rPr>
      </w:pPr>
      <w:r w:rsidRPr="004F5AAB">
        <w:rPr>
          <w:noProof/>
          <w:sz w:val="28"/>
          <w:szCs w:val="28"/>
        </w:rPr>
        <w:drawing>
          <wp:inline distT="0" distB="0" distL="0" distR="0" wp14:anchorId="67E50484" wp14:editId="5B2237B8">
            <wp:extent cx="6300470" cy="3606800"/>
            <wp:effectExtent l="19050" t="19050" r="24130" b="1270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36068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83607B2" w14:textId="632060D9" w:rsidR="005530DA" w:rsidRDefault="005530DA" w:rsidP="004F5AAB">
      <w:pPr>
        <w:pStyle w:val="afff8"/>
        <w:numPr>
          <w:ilvl w:val="0"/>
          <w:numId w:val="28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t>Гибкие сценарии согласования, адаптированные под разные виды контрактов</w:t>
      </w:r>
    </w:p>
    <w:p w14:paraId="6C305CF1" w14:textId="1CC4C25D" w:rsidR="00EC1C0A" w:rsidRPr="004F5AAB" w:rsidRDefault="00EC1C0A" w:rsidP="00EC1C0A">
      <w:pPr>
        <w:pStyle w:val="afff8"/>
        <w:ind w:left="1985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7ACF61F9" wp14:editId="478BCF62">
            <wp:extent cx="3816308" cy="1050734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1753" cy="10522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212DA" w14:textId="77777777" w:rsidR="005530DA" w:rsidRPr="004F5AAB" w:rsidRDefault="005530DA" w:rsidP="004F5AAB">
      <w:pPr>
        <w:pStyle w:val="afff8"/>
        <w:numPr>
          <w:ilvl w:val="0"/>
          <w:numId w:val="28"/>
        </w:numPr>
        <w:jc w:val="both"/>
        <w:rPr>
          <w:sz w:val="28"/>
          <w:szCs w:val="28"/>
        </w:rPr>
      </w:pPr>
      <w:r w:rsidRPr="004F5AAB">
        <w:rPr>
          <w:sz w:val="28"/>
          <w:szCs w:val="28"/>
        </w:rPr>
        <w:lastRenderedPageBreak/>
        <w:t>Полный цикл управления договорами: от инициирования до архивного хранения</w:t>
      </w:r>
    </w:p>
    <w:p w14:paraId="120470C4" w14:textId="77777777" w:rsidR="005530DA" w:rsidRPr="004F5AAB" w:rsidRDefault="005530DA" w:rsidP="004F5AAB">
      <w:pPr>
        <w:pStyle w:val="2"/>
        <w:jc w:val="both"/>
        <w:rPr>
          <w:rFonts w:ascii="Times New Roman" w:hAnsi="Times New Roman"/>
          <w:szCs w:val="28"/>
        </w:rPr>
      </w:pPr>
      <w:r w:rsidRPr="004F5AAB">
        <w:rPr>
          <w:rStyle w:val="afff9"/>
          <w:rFonts w:ascii="Times New Roman" w:eastAsia="Arial" w:hAnsi="Times New Roman"/>
          <w:b w:val="0"/>
          <w:bCs w:val="0"/>
          <w:szCs w:val="28"/>
        </w:rPr>
        <w:t>Результаты проекта</w:t>
      </w:r>
    </w:p>
    <w:p w14:paraId="4F66D5DC" w14:textId="77777777" w:rsidR="005530DA" w:rsidRPr="004F5AAB" w:rsidRDefault="005530DA" w:rsidP="004F5AAB">
      <w:pPr>
        <w:pStyle w:val="afff8"/>
        <w:numPr>
          <w:ilvl w:val="0"/>
          <w:numId w:val="30"/>
        </w:numPr>
        <w:jc w:val="both"/>
        <w:rPr>
          <w:b/>
          <w:bCs/>
          <w:sz w:val="28"/>
          <w:szCs w:val="28"/>
        </w:rPr>
      </w:pPr>
      <w:r w:rsidRPr="004F5AAB">
        <w:rPr>
          <w:rStyle w:val="afff9"/>
          <w:rFonts w:eastAsia="Arial"/>
          <w:b w:val="0"/>
          <w:bCs w:val="0"/>
          <w:sz w:val="28"/>
          <w:szCs w:val="28"/>
        </w:rPr>
        <w:t>Время подготовки соглашения</w:t>
      </w:r>
      <w:r w:rsidRPr="004F5AAB">
        <w:rPr>
          <w:b/>
          <w:bCs/>
          <w:sz w:val="28"/>
          <w:szCs w:val="28"/>
        </w:rPr>
        <w:t xml:space="preserve"> </w:t>
      </w:r>
      <w:r w:rsidRPr="004F5AAB">
        <w:rPr>
          <w:sz w:val="28"/>
          <w:szCs w:val="28"/>
        </w:rPr>
        <w:t>сокращено с</w:t>
      </w:r>
      <w:r w:rsidRPr="004F5AAB">
        <w:rPr>
          <w:b/>
          <w:bCs/>
          <w:sz w:val="28"/>
          <w:szCs w:val="28"/>
        </w:rPr>
        <w:t xml:space="preserve"> </w:t>
      </w:r>
      <w:r w:rsidRPr="004F5AAB">
        <w:rPr>
          <w:rStyle w:val="afff9"/>
          <w:rFonts w:eastAsia="Arial"/>
          <w:b w:val="0"/>
          <w:bCs w:val="0"/>
          <w:sz w:val="28"/>
          <w:szCs w:val="28"/>
        </w:rPr>
        <w:t>50 минут до 10 минут</w:t>
      </w:r>
    </w:p>
    <w:p w14:paraId="37273DC7" w14:textId="1906FEAA" w:rsidR="005530DA" w:rsidRPr="004F5AAB" w:rsidRDefault="004F5AAB" w:rsidP="004F5AAB">
      <w:pPr>
        <w:pStyle w:val="afff8"/>
        <w:numPr>
          <w:ilvl w:val="0"/>
          <w:numId w:val="30"/>
        </w:numPr>
        <w:jc w:val="both"/>
        <w:rPr>
          <w:b/>
          <w:bCs/>
          <w:sz w:val="28"/>
          <w:szCs w:val="28"/>
        </w:rPr>
      </w:pPr>
      <w:r w:rsidRPr="004F5AAB">
        <w:rPr>
          <w:rStyle w:val="afff9"/>
          <w:rFonts w:eastAsia="Arial"/>
          <w:b w:val="0"/>
          <w:bCs w:val="0"/>
          <w:sz w:val="28"/>
          <w:szCs w:val="28"/>
          <w:lang w:val="kk-KZ"/>
        </w:rPr>
        <w:t>П</w:t>
      </w:r>
      <w:proofErr w:type="spellStart"/>
      <w:r w:rsidR="005530DA" w:rsidRPr="004F5AAB">
        <w:rPr>
          <w:rStyle w:val="afff9"/>
          <w:rFonts w:eastAsia="Arial"/>
          <w:b w:val="0"/>
          <w:bCs w:val="0"/>
          <w:sz w:val="28"/>
          <w:szCs w:val="28"/>
        </w:rPr>
        <w:t>олностью</w:t>
      </w:r>
      <w:proofErr w:type="spellEnd"/>
      <w:r w:rsidR="005530DA" w:rsidRPr="004F5AAB">
        <w:rPr>
          <w:rStyle w:val="afff9"/>
          <w:rFonts w:eastAsia="Arial"/>
          <w:b w:val="0"/>
          <w:bCs w:val="0"/>
          <w:sz w:val="28"/>
          <w:szCs w:val="28"/>
        </w:rPr>
        <w:t xml:space="preserve"> </w:t>
      </w:r>
      <w:proofErr w:type="spellStart"/>
      <w:r w:rsidR="005530DA" w:rsidRPr="004F5AAB">
        <w:rPr>
          <w:rStyle w:val="afff9"/>
          <w:rFonts w:eastAsia="Arial"/>
          <w:b w:val="0"/>
          <w:bCs w:val="0"/>
          <w:sz w:val="28"/>
          <w:szCs w:val="28"/>
        </w:rPr>
        <w:t>исключ</w:t>
      </w:r>
      <w:proofErr w:type="spellEnd"/>
      <w:r w:rsidRPr="004F5AAB">
        <w:rPr>
          <w:rStyle w:val="afff9"/>
          <w:rFonts w:eastAsia="Arial"/>
          <w:b w:val="0"/>
          <w:bCs w:val="0"/>
          <w:sz w:val="28"/>
          <w:szCs w:val="28"/>
          <w:lang w:val="kk-KZ"/>
        </w:rPr>
        <w:t>ен</w:t>
      </w:r>
      <w:r w:rsidR="005530DA" w:rsidRPr="004F5AAB">
        <w:rPr>
          <w:rStyle w:val="afff9"/>
          <w:rFonts w:eastAsia="Arial"/>
          <w:b w:val="0"/>
          <w:bCs w:val="0"/>
          <w:sz w:val="28"/>
          <w:szCs w:val="28"/>
        </w:rPr>
        <w:t xml:space="preserve"> ручной ввод данных в карточках документов</w:t>
      </w:r>
    </w:p>
    <w:p w14:paraId="7779C17F" w14:textId="77777777" w:rsidR="005530DA" w:rsidRPr="004F5AAB" w:rsidRDefault="005530DA" w:rsidP="004F5AAB">
      <w:pPr>
        <w:pStyle w:val="afff8"/>
        <w:numPr>
          <w:ilvl w:val="0"/>
          <w:numId w:val="30"/>
        </w:numPr>
        <w:jc w:val="both"/>
        <w:rPr>
          <w:b/>
          <w:bCs/>
          <w:sz w:val="28"/>
          <w:szCs w:val="28"/>
        </w:rPr>
      </w:pPr>
      <w:r w:rsidRPr="004F5AAB">
        <w:rPr>
          <w:rStyle w:val="afff9"/>
          <w:rFonts w:eastAsia="Arial"/>
          <w:b w:val="0"/>
          <w:bCs w:val="0"/>
          <w:sz w:val="28"/>
          <w:szCs w:val="28"/>
        </w:rPr>
        <w:t>Сокращение ошибок до нуля</w:t>
      </w:r>
      <w:r w:rsidRPr="004F5AAB">
        <w:rPr>
          <w:b/>
          <w:bCs/>
          <w:sz w:val="28"/>
          <w:szCs w:val="28"/>
        </w:rPr>
        <w:t xml:space="preserve"> </w:t>
      </w:r>
      <w:r w:rsidRPr="004F5AAB">
        <w:rPr>
          <w:sz w:val="28"/>
          <w:szCs w:val="28"/>
        </w:rPr>
        <w:t>за счет автоматического заполнения полей</w:t>
      </w:r>
    </w:p>
    <w:p w14:paraId="15012CE9" w14:textId="77777777" w:rsidR="005530DA" w:rsidRPr="004F5AAB" w:rsidRDefault="005530DA" w:rsidP="004F5AAB">
      <w:pPr>
        <w:pStyle w:val="afff8"/>
        <w:numPr>
          <w:ilvl w:val="0"/>
          <w:numId w:val="30"/>
        </w:numPr>
        <w:jc w:val="both"/>
        <w:rPr>
          <w:b/>
          <w:bCs/>
          <w:sz w:val="28"/>
          <w:szCs w:val="28"/>
        </w:rPr>
      </w:pPr>
      <w:r w:rsidRPr="004F5AAB">
        <w:rPr>
          <w:rStyle w:val="afff9"/>
          <w:rFonts w:eastAsia="Arial"/>
          <w:b w:val="0"/>
          <w:bCs w:val="0"/>
          <w:sz w:val="28"/>
          <w:szCs w:val="28"/>
        </w:rPr>
        <w:t>Задержки в подписании устранены</w:t>
      </w:r>
      <w:r w:rsidRPr="004F5AAB">
        <w:rPr>
          <w:b/>
          <w:bCs/>
          <w:sz w:val="28"/>
          <w:szCs w:val="28"/>
        </w:rPr>
        <w:t xml:space="preserve"> – </w:t>
      </w:r>
      <w:r w:rsidRPr="004F5AAB">
        <w:rPr>
          <w:sz w:val="28"/>
          <w:szCs w:val="28"/>
        </w:rPr>
        <w:t>моментальная передача контрагенту</w:t>
      </w:r>
    </w:p>
    <w:p w14:paraId="69249F37" w14:textId="77777777" w:rsidR="005530DA" w:rsidRPr="004F5AAB" w:rsidRDefault="005530DA" w:rsidP="004F5AAB">
      <w:pPr>
        <w:pStyle w:val="afff8"/>
        <w:numPr>
          <w:ilvl w:val="0"/>
          <w:numId w:val="30"/>
        </w:numPr>
        <w:jc w:val="both"/>
        <w:rPr>
          <w:b/>
          <w:bCs/>
          <w:sz w:val="28"/>
          <w:szCs w:val="28"/>
        </w:rPr>
      </w:pPr>
      <w:r w:rsidRPr="004F5AAB">
        <w:rPr>
          <w:rStyle w:val="afff9"/>
          <w:rFonts w:eastAsia="Arial"/>
          <w:b w:val="0"/>
          <w:bCs w:val="0"/>
          <w:sz w:val="28"/>
          <w:szCs w:val="28"/>
        </w:rPr>
        <w:t>Оптимизирован процесс обработки финансовых документов</w:t>
      </w:r>
    </w:p>
    <w:p w14:paraId="3CFCE024" w14:textId="77777777" w:rsidR="005530DA" w:rsidRPr="004F5AAB" w:rsidRDefault="005530DA" w:rsidP="004F5AAB">
      <w:pPr>
        <w:pStyle w:val="afff8"/>
        <w:numPr>
          <w:ilvl w:val="0"/>
          <w:numId w:val="30"/>
        </w:numPr>
        <w:jc w:val="both"/>
        <w:rPr>
          <w:sz w:val="28"/>
          <w:szCs w:val="28"/>
        </w:rPr>
      </w:pPr>
      <w:r w:rsidRPr="004F5AAB">
        <w:rPr>
          <w:rStyle w:val="afff9"/>
          <w:rFonts w:eastAsia="Arial"/>
          <w:b w:val="0"/>
          <w:bCs w:val="0"/>
          <w:sz w:val="28"/>
          <w:szCs w:val="28"/>
        </w:rPr>
        <w:t>Полная прозрачность процессов согласования</w:t>
      </w:r>
      <w:r w:rsidRPr="004F5AAB">
        <w:rPr>
          <w:b/>
          <w:bCs/>
          <w:sz w:val="28"/>
          <w:szCs w:val="28"/>
        </w:rPr>
        <w:t xml:space="preserve"> </w:t>
      </w:r>
      <w:r w:rsidRPr="004F5AAB">
        <w:rPr>
          <w:sz w:val="28"/>
          <w:szCs w:val="28"/>
        </w:rPr>
        <w:t>и их контроль в режиме реального времени</w:t>
      </w:r>
    </w:p>
    <w:p w14:paraId="4C2F92C7" w14:textId="77777777" w:rsidR="005530DA" w:rsidRPr="004F5AAB" w:rsidRDefault="005530DA" w:rsidP="004F5AAB">
      <w:pPr>
        <w:pStyle w:val="afff8"/>
        <w:numPr>
          <w:ilvl w:val="0"/>
          <w:numId w:val="30"/>
        </w:numPr>
        <w:jc w:val="both"/>
        <w:rPr>
          <w:b/>
          <w:bCs/>
          <w:sz w:val="28"/>
          <w:szCs w:val="28"/>
        </w:rPr>
      </w:pPr>
      <w:r w:rsidRPr="004F5AAB">
        <w:rPr>
          <w:rStyle w:val="afff9"/>
          <w:rFonts w:eastAsia="Arial"/>
          <w:b w:val="0"/>
          <w:bCs w:val="0"/>
          <w:sz w:val="28"/>
          <w:szCs w:val="28"/>
        </w:rPr>
        <w:t>Снижение затрат на бумажный документооборот</w:t>
      </w:r>
      <w:r w:rsidRPr="004F5AAB">
        <w:rPr>
          <w:b/>
          <w:bCs/>
          <w:sz w:val="28"/>
          <w:szCs w:val="28"/>
        </w:rPr>
        <w:t xml:space="preserve"> </w:t>
      </w:r>
      <w:r w:rsidRPr="004F5AAB">
        <w:rPr>
          <w:sz w:val="28"/>
          <w:szCs w:val="28"/>
        </w:rPr>
        <w:t>и нагрузку на архив</w:t>
      </w:r>
    </w:p>
    <w:p w14:paraId="17D79A6A" w14:textId="60BACB77" w:rsidR="003A621E" w:rsidRPr="004F5AAB" w:rsidRDefault="003A621E" w:rsidP="004F5AAB">
      <w:pPr>
        <w:numPr>
          <w:ilvl w:val="0"/>
          <w:numId w:val="30"/>
        </w:numPr>
        <w:spacing w:before="0"/>
        <w:rPr>
          <w:rStyle w:val="afff9"/>
          <w:rFonts w:ascii="Times New Roman" w:eastAsia="Arial" w:hAnsi="Times New Roman"/>
          <w:b w:val="0"/>
          <w:bCs w:val="0"/>
          <w:sz w:val="28"/>
          <w:szCs w:val="28"/>
        </w:rPr>
      </w:pPr>
      <w:r w:rsidRPr="004F5AAB">
        <w:rPr>
          <w:rStyle w:val="afff9"/>
          <w:rFonts w:ascii="Times New Roman" w:eastAsia="Arial" w:hAnsi="Times New Roman"/>
          <w:b w:val="0"/>
          <w:bCs w:val="0"/>
          <w:sz w:val="28"/>
          <w:szCs w:val="28"/>
        </w:rPr>
        <w:t xml:space="preserve">Интеграция с </w:t>
      </w:r>
      <w:r w:rsidRPr="004F5AAB">
        <w:rPr>
          <w:rStyle w:val="afff9"/>
          <w:rFonts w:ascii="Times New Roman" w:eastAsia="Arial" w:hAnsi="Times New Roman"/>
          <w:b w:val="0"/>
          <w:bCs w:val="0"/>
          <w:sz w:val="28"/>
          <w:szCs w:val="28"/>
          <w:lang w:val="en-US"/>
        </w:rPr>
        <w:t>I</w:t>
      </w:r>
      <w:r w:rsidR="00FE2830" w:rsidRPr="004F5AAB">
        <w:rPr>
          <w:rStyle w:val="afff9"/>
          <w:rFonts w:ascii="Times New Roman" w:eastAsia="Arial" w:hAnsi="Times New Roman"/>
          <w:b w:val="0"/>
          <w:bCs w:val="0"/>
          <w:sz w:val="28"/>
          <w:szCs w:val="28"/>
          <w:lang w:val="en-US"/>
        </w:rPr>
        <w:t>D</w:t>
      </w:r>
      <w:r w:rsidRPr="004F5AAB">
        <w:rPr>
          <w:rStyle w:val="afff9"/>
          <w:rFonts w:ascii="Times New Roman" w:eastAsia="Arial" w:hAnsi="Times New Roman"/>
          <w:b w:val="0"/>
          <w:bCs w:val="0"/>
          <w:sz w:val="28"/>
          <w:szCs w:val="28"/>
          <w:lang w:val="en-US"/>
        </w:rPr>
        <w:t>ocs</w:t>
      </w:r>
    </w:p>
    <w:p w14:paraId="454BA056" w14:textId="77777777" w:rsidR="003A621E" w:rsidRPr="004F5AAB" w:rsidRDefault="003A621E" w:rsidP="004F5AAB">
      <w:pPr>
        <w:numPr>
          <w:ilvl w:val="0"/>
          <w:numId w:val="30"/>
        </w:numPr>
        <w:spacing w:before="0"/>
        <w:rPr>
          <w:rStyle w:val="afff9"/>
          <w:rFonts w:ascii="Times New Roman" w:eastAsia="Arial" w:hAnsi="Times New Roman"/>
          <w:b w:val="0"/>
          <w:bCs w:val="0"/>
          <w:sz w:val="28"/>
          <w:szCs w:val="28"/>
        </w:rPr>
      </w:pPr>
      <w:r w:rsidRPr="004F5AAB">
        <w:rPr>
          <w:rStyle w:val="afff9"/>
          <w:rFonts w:ascii="Times New Roman" w:eastAsia="Arial" w:hAnsi="Times New Roman"/>
          <w:b w:val="0"/>
          <w:bCs w:val="0"/>
          <w:sz w:val="28"/>
          <w:szCs w:val="28"/>
        </w:rPr>
        <w:t>Сокращено время подписания договоров</w:t>
      </w:r>
    </w:p>
    <w:p w14:paraId="6E170120" w14:textId="77777777" w:rsidR="00AB5E34" w:rsidRDefault="00E16D41" w:rsidP="004F5AA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 w14:anchorId="1C547E70">
          <v:rect id="_x0000_i1025" style="width:0;height:1.5pt" o:hralign="center" o:hrstd="t" o:hr="t" fillcolor="#a0a0a0" stroked="f"/>
        </w:pict>
      </w:r>
    </w:p>
    <w:p w14:paraId="581EC3FE" w14:textId="7E12B6A7" w:rsidR="005530DA" w:rsidRPr="004F5AAB" w:rsidRDefault="00AB5E34" w:rsidP="00AB5E34">
      <w:pPr>
        <w:ind w:left="-851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2EF61596" wp14:editId="56E41B00">
            <wp:extent cx="7167475" cy="4031615"/>
            <wp:effectExtent l="0" t="0" r="0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3129" cy="404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1D019" w14:textId="77777777" w:rsidR="005530DA" w:rsidRPr="004F5AAB" w:rsidRDefault="005530DA" w:rsidP="004F5AAB">
      <w:pPr>
        <w:pStyle w:val="2"/>
        <w:jc w:val="both"/>
        <w:rPr>
          <w:rFonts w:ascii="Times New Roman" w:hAnsi="Times New Roman"/>
          <w:szCs w:val="28"/>
        </w:rPr>
      </w:pPr>
      <w:r w:rsidRPr="004F5AAB">
        <w:rPr>
          <w:rStyle w:val="afff9"/>
          <w:rFonts w:ascii="Times New Roman" w:eastAsia="Arial" w:hAnsi="Times New Roman"/>
          <w:b w:val="0"/>
          <w:bCs w:val="0"/>
          <w:szCs w:val="28"/>
        </w:rPr>
        <w:t>Будущее развитие</w:t>
      </w:r>
    </w:p>
    <w:p w14:paraId="70A92D57" w14:textId="77777777" w:rsidR="005530DA" w:rsidRPr="004F5AAB" w:rsidRDefault="005530DA" w:rsidP="004F5AAB">
      <w:pPr>
        <w:pStyle w:val="afff8"/>
        <w:numPr>
          <w:ilvl w:val="0"/>
          <w:numId w:val="31"/>
        </w:numPr>
        <w:jc w:val="both"/>
        <w:rPr>
          <w:sz w:val="28"/>
          <w:szCs w:val="28"/>
        </w:rPr>
      </w:pPr>
      <w:r w:rsidRPr="004F5AAB">
        <w:rPr>
          <w:rStyle w:val="afff9"/>
          <w:rFonts w:eastAsia="Arial"/>
          <w:b w:val="0"/>
          <w:bCs w:val="0"/>
          <w:sz w:val="28"/>
          <w:szCs w:val="28"/>
        </w:rPr>
        <w:t>Интеграция с МЭДО между РФ и РК</w:t>
      </w:r>
      <w:r w:rsidRPr="004F5AAB">
        <w:rPr>
          <w:b/>
          <w:bCs/>
          <w:sz w:val="28"/>
          <w:szCs w:val="28"/>
        </w:rPr>
        <w:t xml:space="preserve"> </w:t>
      </w:r>
      <w:r w:rsidRPr="004F5AAB">
        <w:rPr>
          <w:sz w:val="28"/>
          <w:szCs w:val="28"/>
        </w:rPr>
        <w:t>через</w:t>
      </w:r>
      <w:r w:rsidRPr="004F5AAB">
        <w:rPr>
          <w:b/>
          <w:bCs/>
          <w:sz w:val="28"/>
          <w:szCs w:val="28"/>
        </w:rPr>
        <w:t xml:space="preserve"> </w:t>
      </w:r>
      <w:r w:rsidRPr="004F5AAB">
        <w:rPr>
          <w:rStyle w:val="afff9"/>
          <w:rFonts w:eastAsia="Arial"/>
          <w:b w:val="0"/>
          <w:bCs w:val="0"/>
          <w:sz w:val="28"/>
          <w:szCs w:val="28"/>
        </w:rPr>
        <w:t xml:space="preserve">СЭД </w:t>
      </w:r>
      <w:proofErr w:type="spellStart"/>
      <w:r w:rsidRPr="004F5AAB">
        <w:rPr>
          <w:rStyle w:val="afff9"/>
          <w:rFonts w:eastAsia="Arial"/>
          <w:b w:val="0"/>
          <w:bCs w:val="0"/>
          <w:sz w:val="28"/>
          <w:szCs w:val="28"/>
        </w:rPr>
        <w:t>Directum</w:t>
      </w:r>
      <w:proofErr w:type="spellEnd"/>
      <w:r w:rsidRPr="004F5AAB">
        <w:rPr>
          <w:b/>
          <w:bCs/>
          <w:sz w:val="28"/>
          <w:szCs w:val="28"/>
        </w:rPr>
        <w:t>,</w:t>
      </w:r>
      <w:r w:rsidRPr="004F5AAB">
        <w:rPr>
          <w:sz w:val="28"/>
          <w:szCs w:val="28"/>
        </w:rPr>
        <w:t xml:space="preserve"> что обеспечит юридически значимое цифровое подписание трансграничных соглашений</w:t>
      </w:r>
    </w:p>
    <w:p w14:paraId="3C2A51CC" w14:textId="63F65C37" w:rsidR="005530DA" w:rsidRDefault="005530DA" w:rsidP="004F5AAB">
      <w:pPr>
        <w:pStyle w:val="afff8"/>
        <w:numPr>
          <w:ilvl w:val="0"/>
          <w:numId w:val="31"/>
        </w:numPr>
        <w:jc w:val="both"/>
        <w:rPr>
          <w:sz w:val="28"/>
          <w:szCs w:val="28"/>
        </w:rPr>
      </w:pPr>
      <w:r w:rsidRPr="004F5AAB">
        <w:rPr>
          <w:rStyle w:val="afff9"/>
          <w:rFonts w:eastAsia="Arial"/>
          <w:b w:val="0"/>
          <w:bCs w:val="0"/>
          <w:sz w:val="28"/>
          <w:szCs w:val="28"/>
        </w:rPr>
        <w:t>Глубокая аналитика</w:t>
      </w:r>
      <w:r w:rsidRPr="004F5AAB">
        <w:rPr>
          <w:sz w:val="28"/>
          <w:szCs w:val="28"/>
        </w:rPr>
        <w:t xml:space="preserve"> на основе данных системы: выявление узких мест, предсказание задержек в подписании документов</w:t>
      </w:r>
    </w:p>
    <w:p w14:paraId="7D3CA16A" w14:textId="39178659" w:rsidR="00316ED6" w:rsidRPr="004F5AAB" w:rsidRDefault="00316ED6" w:rsidP="004F5AAB">
      <w:pPr>
        <w:pStyle w:val="afff8"/>
        <w:numPr>
          <w:ilvl w:val="0"/>
          <w:numId w:val="31"/>
        </w:numPr>
        <w:jc w:val="both"/>
        <w:rPr>
          <w:sz w:val="28"/>
          <w:szCs w:val="28"/>
        </w:rPr>
      </w:pPr>
      <w:r>
        <w:rPr>
          <w:sz w:val="28"/>
          <w:szCs w:val="28"/>
          <w:lang w:val="kk-KZ"/>
        </w:rPr>
        <w:t xml:space="preserve">Использование </w:t>
      </w:r>
      <w:proofErr w:type="spellStart"/>
      <w:r>
        <w:rPr>
          <w:sz w:val="28"/>
          <w:szCs w:val="28"/>
          <w:lang w:val="en-US"/>
        </w:rPr>
        <w:t>Directum</w:t>
      </w:r>
      <w:proofErr w:type="spellEnd"/>
      <w:r w:rsidRPr="00316ED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Ario</w:t>
      </w:r>
      <w:r w:rsidRPr="00316ED6">
        <w:rPr>
          <w:sz w:val="28"/>
          <w:szCs w:val="28"/>
        </w:rPr>
        <w:t xml:space="preserve"> </w:t>
      </w:r>
      <w:r>
        <w:rPr>
          <w:sz w:val="28"/>
          <w:szCs w:val="28"/>
        </w:rPr>
        <w:t>для заполнения реквизитов в карточке новых видов договоров</w:t>
      </w:r>
    </w:p>
    <w:p w14:paraId="1413214A" w14:textId="4CFECA3F" w:rsidR="00961A34" w:rsidRPr="004F5AAB" w:rsidRDefault="0049318A" w:rsidP="004F5AAB">
      <w:pPr>
        <w:pStyle w:val="4"/>
        <w:jc w:val="both"/>
        <w:rPr>
          <w:rFonts w:ascii="Times New Roman" w:hAnsi="Times New Roman"/>
          <w:i w:val="0"/>
          <w:sz w:val="28"/>
          <w:szCs w:val="28"/>
        </w:rPr>
      </w:pPr>
      <w:bookmarkStart w:id="2" w:name="_Hlk92885382"/>
      <w:bookmarkEnd w:id="1"/>
      <w:r w:rsidRPr="004F5AAB">
        <w:rPr>
          <w:rFonts w:ascii="Times New Roman" w:hAnsi="Times New Roman"/>
          <w:i w:val="0"/>
          <w:sz w:val="28"/>
          <w:szCs w:val="28"/>
        </w:rPr>
        <w:lastRenderedPageBreak/>
        <w:t>Состав команды проекта</w:t>
      </w:r>
      <w:r w:rsidR="00E6077A" w:rsidRPr="004F5AAB">
        <w:rPr>
          <w:rFonts w:ascii="Times New Roman" w:hAnsi="Times New Roman"/>
          <w:i w:val="0"/>
          <w:sz w:val="28"/>
          <w:szCs w:val="28"/>
          <w:lang w:val="kk-KZ"/>
        </w:rPr>
        <w:t xml:space="preserve"> – </w:t>
      </w:r>
      <w:r w:rsidR="00AF01E1" w:rsidRPr="004F5AAB">
        <w:rPr>
          <w:rFonts w:ascii="Times New Roman" w:hAnsi="Times New Roman"/>
          <w:i w:val="0"/>
          <w:sz w:val="28"/>
          <w:szCs w:val="28"/>
          <w:lang w:val="en-US"/>
        </w:rPr>
        <w:t>KPI</w:t>
      </w:r>
      <w:r w:rsidR="00AF01E1" w:rsidRPr="004F5AAB">
        <w:rPr>
          <w:rFonts w:ascii="Times New Roman" w:hAnsi="Times New Roman"/>
          <w:i w:val="0"/>
          <w:sz w:val="28"/>
          <w:szCs w:val="28"/>
        </w:rPr>
        <w:t xml:space="preserve"> </w:t>
      </w:r>
    </w:p>
    <w:p w14:paraId="3CF0DB24" w14:textId="77777777" w:rsidR="00961A34" w:rsidRPr="00030EB0" w:rsidRDefault="0049318A" w:rsidP="004F5AAB">
      <w:pPr>
        <w:rPr>
          <w:rFonts w:ascii="Times New Roman" w:eastAsia="Times New Roman" w:hAnsi="Times New Roman"/>
          <w:sz w:val="28"/>
          <w:szCs w:val="28"/>
          <w:lang w:val="kk-KZ" w:eastAsia="ru-RU"/>
        </w:rPr>
      </w:pPr>
      <w:r w:rsidRPr="00030EB0">
        <w:rPr>
          <w:rFonts w:ascii="Times New Roman" w:eastAsia="Times New Roman" w:hAnsi="Times New Roman"/>
          <w:sz w:val="28"/>
          <w:szCs w:val="28"/>
          <w:lang w:eastAsia="ru-RU"/>
        </w:rPr>
        <w:t>Имена, фамилии, должности. Приветствуются фотографии команды, логотипы компаний-участников проекта.</w:t>
      </w:r>
    </w:p>
    <w:p w14:paraId="299EB407" w14:textId="77777777" w:rsidR="00E44AFC" w:rsidRPr="00030EB0" w:rsidRDefault="00E44AFC" w:rsidP="004F5AAB">
      <w:pPr>
        <w:rPr>
          <w:rFonts w:ascii="Times New Roman" w:eastAsia="Times New Roman" w:hAnsi="Times New Roman"/>
          <w:sz w:val="28"/>
          <w:szCs w:val="28"/>
          <w:lang w:val="kk-KZ" w:eastAsia="ru-RU"/>
        </w:rPr>
      </w:pPr>
    </w:p>
    <w:tbl>
      <w:tblPr>
        <w:tblStyle w:val="aff7"/>
        <w:tblW w:w="9918" w:type="dxa"/>
        <w:tblLook w:val="04A0" w:firstRow="1" w:lastRow="0" w:firstColumn="1" w:lastColumn="0" w:noHBand="0" w:noVBand="1"/>
      </w:tblPr>
      <w:tblGrid>
        <w:gridCol w:w="498"/>
        <w:gridCol w:w="2977"/>
        <w:gridCol w:w="1765"/>
        <w:gridCol w:w="1840"/>
        <w:gridCol w:w="2838"/>
      </w:tblGrid>
      <w:tr w:rsidR="00030EB0" w:rsidRPr="00030EB0" w14:paraId="06D37882" w14:textId="77777777" w:rsidTr="002A43AC">
        <w:tc>
          <w:tcPr>
            <w:tcW w:w="421" w:type="dxa"/>
          </w:tcPr>
          <w:p w14:paraId="7B6C2A2F" w14:textId="192B5B23" w:rsidR="00E44AFC" w:rsidRPr="00030EB0" w:rsidRDefault="00E44AFC" w:rsidP="004F5AAB">
            <w:pPr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</w:pPr>
            <w:r w:rsidRPr="00030EB0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3014" w:type="dxa"/>
          </w:tcPr>
          <w:p w14:paraId="7F9B3E23" w14:textId="599B135F" w:rsidR="00E44AFC" w:rsidRPr="00030EB0" w:rsidRDefault="00E44AFC" w:rsidP="004F5AAB">
            <w:pPr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</w:pPr>
            <w:r w:rsidRPr="00030EB0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eastAsia="ru-RU"/>
              </w:rPr>
              <w:t xml:space="preserve">Ф.И.О </w:t>
            </w:r>
          </w:p>
        </w:tc>
        <w:tc>
          <w:tcPr>
            <w:tcW w:w="1768" w:type="dxa"/>
          </w:tcPr>
          <w:p w14:paraId="361DB008" w14:textId="64A6B8F7" w:rsidR="00E44AFC" w:rsidRPr="00030EB0" w:rsidRDefault="00E44AFC" w:rsidP="004F5AAB">
            <w:pPr>
              <w:rPr>
                <w:rFonts w:ascii="Times New Roman" w:eastAsia="Times New Roman" w:hAnsi="Times New Roman"/>
                <w:b/>
                <w:bCs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val="kk-KZ" w:eastAsia="ru-RU"/>
              </w:rPr>
              <w:t>Фото</w:t>
            </w:r>
          </w:p>
        </w:tc>
        <w:tc>
          <w:tcPr>
            <w:tcW w:w="1840" w:type="dxa"/>
          </w:tcPr>
          <w:p w14:paraId="01ABC8AB" w14:textId="5BF3E178" w:rsidR="00E44AFC" w:rsidRPr="00030EB0" w:rsidRDefault="00E44AFC" w:rsidP="004F5AAB">
            <w:pPr>
              <w:rPr>
                <w:rFonts w:ascii="Times New Roman" w:eastAsia="Times New Roman" w:hAnsi="Times New Roman"/>
                <w:b/>
                <w:bCs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val="kk-KZ" w:eastAsia="ru-RU"/>
              </w:rPr>
              <w:t>Компания</w:t>
            </w:r>
          </w:p>
        </w:tc>
        <w:tc>
          <w:tcPr>
            <w:tcW w:w="2875" w:type="dxa"/>
          </w:tcPr>
          <w:p w14:paraId="363DF6A7" w14:textId="53A479B2" w:rsidR="00E44AFC" w:rsidRPr="00030EB0" w:rsidRDefault="00E44AFC" w:rsidP="004F5AAB">
            <w:pPr>
              <w:rPr>
                <w:rFonts w:ascii="Times New Roman" w:eastAsia="Times New Roman" w:hAnsi="Times New Roman"/>
                <w:b/>
                <w:bCs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b/>
                <w:bCs/>
                <w:sz w:val="28"/>
                <w:szCs w:val="28"/>
                <w:lang w:val="kk-KZ" w:eastAsia="ru-RU"/>
              </w:rPr>
              <w:t xml:space="preserve">Должность </w:t>
            </w:r>
          </w:p>
        </w:tc>
      </w:tr>
      <w:tr w:rsidR="00030EB0" w:rsidRPr="00030EB0" w14:paraId="53954B35" w14:textId="77777777" w:rsidTr="002A43AC">
        <w:tc>
          <w:tcPr>
            <w:tcW w:w="421" w:type="dxa"/>
          </w:tcPr>
          <w:p w14:paraId="79C2D2B0" w14:textId="605A174A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1</w:t>
            </w:r>
          </w:p>
        </w:tc>
        <w:tc>
          <w:tcPr>
            <w:tcW w:w="3014" w:type="dxa"/>
          </w:tcPr>
          <w:p w14:paraId="4219A45F" w14:textId="69FD22B2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Карымсаков Тимур Садуакасович</w:t>
            </w:r>
          </w:p>
        </w:tc>
        <w:tc>
          <w:tcPr>
            <w:tcW w:w="1768" w:type="dxa"/>
          </w:tcPr>
          <w:p w14:paraId="3A9EDBD7" w14:textId="273A5AD2" w:rsidR="00E44AFC" w:rsidRPr="00030EB0" w:rsidRDefault="00D94F32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anchor distT="0" distB="0" distL="114300" distR="114300" simplePos="0" relativeHeight="251666432" behindDoc="0" locked="0" layoutInCell="1" allowOverlap="1" wp14:anchorId="04BAE509" wp14:editId="02B8897B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99695</wp:posOffset>
                  </wp:positionV>
                  <wp:extent cx="926465" cy="929640"/>
                  <wp:effectExtent l="0" t="0" r="6985" b="3810"/>
                  <wp:wrapSquare wrapText="bothSides"/>
                  <wp:docPr id="45685693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6856935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6465" cy="929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840" w:type="dxa"/>
          </w:tcPr>
          <w:p w14:paraId="6CC3A2DB" w14:textId="65683961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inline distT="0" distB="0" distL="0" distR="0" wp14:anchorId="6A6E2ACF" wp14:editId="74ED13BB">
                  <wp:extent cx="907717" cy="291425"/>
                  <wp:effectExtent l="0" t="0" r="6985" b="0"/>
                  <wp:docPr id="197046389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046389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178" cy="303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75" w:type="dxa"/>
          </w:tcPr>
          <w:p w14:paraId="284B9D4D" w14:textId="7B38FF11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 xml:space="preserve">Руководитель службы </w:t>
            </w:r>
            <w:r w:rsidRPr="00030EB0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IT</w:t>
            </w:r>
          </w:p>
        </w:tc>
      </w:tr>
      <w:tr w:rsidR="00030EB0" w:rsidRPr="00030EB0" w14:paraId="689FAF6D" w14:textId="77777777" w:rsidTr="002A43AC">
        <w:tc>
          <w:tcPr>
            <w:tcW w:w="421" w:type="dxa"/>
          </w:tcPr>
          <w:p w14:paraId="2172FFD4" w14:textId="461ADE73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2</w:t>
            </w:r>
          </w:p>
        </w:tc>
        <w:tc>
          <w:tcPr>
            <w:tcW w:w="3014" w:type="dxa"/>
          </w:tcPr>
          <w:p w14:paraId="53CD3E1B" w14:textId="0FEF6304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 xml:space="preserve">Бегинбаев Аскар Сабыржанович </w:t>
            </w:r>
          </w:p>
        </w:tc>
        <w:tc>
          <w:tcPr>
            <w:tcW w:w="1768" w:type="dxa"/>
          </w:tcPr>
          <w:p w14:paraId="5BEFD312" w14:textId="23278E0E" w:rsidR="00E44AFC" w:rsidRPr="00030EB0" w:rsidRDefault="00C677C4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anchor distT="0" distB="0" distL="114300" distR="114300" simplePos="0" relativeHeight="251663360" behindDoc="0" locked="0" layoutInCell="1" allowOverlap="1" wp14:anchorId="3F818388" wp14:editId="324E4D9D">
                  <wp:simplePos x="0" y="0"/>
                  <wp:positionH relativeFrom="column">
                    <wp:posOffset>58420</wp:posOffset>
                  </wp:positionH>
                  <wp:positionV relativeFrom="paragraph">
                    <wp:posOffset>205105</wp:posOffset>
                  </wp:positionV>
                  <wp:extent cx="868680" cy="982345"/>
                  <wp:effectExtent l="0" t="0" r="7620" b="8255"/>
                  <wp:wrapSquare wrapText="bothSides"/>
                  <wp:docPr id="153254553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2545538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680" cy="982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840" w:type="dxa"/>
          </w:tcPr>
          <w:p w14:paraId="03D486B3" w14:textId="60D86E9C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inline distT="0" distB="0" distL="0" distR="0" wp14:anchorId="6A1833A8" wp14:editId="3D829DD5">
                  <wp:extent cx="907717" cy="291425"/>
                  <wp:effectExtent l="0" t="0" r="6985" b="0"/>
                  <wp:docPr id="55464639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046389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178" cy="303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75" w:type="dxa"/>
          </w:tcPr>
          <w:p w14:paraId="0B40424B" w14:textId="3AC6D138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Ведущий инженер</w:t>
            </w:r>
            <w:r w:rsidRPr="00030EB0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 xml:space="preserve"> - </w:t>
            </w: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 xml:space="preserve">Службы </w:t>
            </w:r>
            <w:r w:rsidRPr="00030EB0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IT</w:t>
            </w:r>
          </w:p>
        </w:tc>
      </w:tr>
      <w:tr w:rsidR="00030EB0" w:rsidRPr="00030EB0" w14:paraId="7C521FBE" w14:textId="77777777" w:rsidTr="002A43AC">
        <w:trPr>
          <w:trHeight w:val="1419"/>
        </w:trPr>
        <w:tc>
          <w:tcPr>
            <w:tcW w:w="421" w:type="dxa"/>
          </w:tcPr>
          <w:p w14:paraId="5119DEE9" w14:textId="10A4448E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3</w:t>
            </w:r>
          </w:p>
        </w:tc>
        <w:tc>
          <w:tcPr>
            <w:tcW w:w="3014" w:type="dxa"/>
          </w:tcPr>
          <w:p w14:paraId="68896337" w14:textId="27916A35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Батырбай Дидар Жалғасұлы</w:t>
            </w:r>
          </w:p>
        </w:tc>
        <w:tc>
          <w:tcPr>
            <w:tcW w:w="1768" w:type="dxa"/>
          </w:tcPr>
          <w:p w14:paraId="6C65C1D6" w14:textId="22224BB2" w:rsidR="00E44AFC" w:rsidRPr="00030EB0" w:rsidRDefault="001325B6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anchor distT="0" distB="0" distL="114300" distR="114300" simplePos="0" relativeHeight="251665408" behindDoc="0" locked="0" layoutInCell="1" allowOverlap="1" wp14:anchorId="68841C63" wp14:editId="45648A9E">
                  <wp:simplePos x="0" y="0"/>
                  <wp:positionH relativeFrom="column">
                    <wp:posOffset>789</wp:posOffset>
                  </wp:positionH>
                  <wp:positionV relativeFrom="paragraph">
                    <wp:posOffset>101566</wp:posOffset>
                  </wp:positionV>
                  <wp:extent cx="869607" cy="1042407"/>
                  <wp:effectExtent l="0" t="0" r="6985" b="5715"/>
                  <wp:wrapSquare wrapText="bothSides"/>
                  <wp:docPr id="156394898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9607" cy="1042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840" w:type="dxa"/>
          </w:tcPr>
          <w:p w14:paraId="79B01543" w14:textId="039CACE5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inline distT="0" distB="0" distL="0" distR="0" wp14:anchorId="2CA176C7" wp14:editId="495682DD">
                  <wp:extent cx="907717" cy="291425"/>
                  <wp:effectExtent l="0" t="0" r="6985" b="0"/>
                  <wp:docPr id="179627240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046389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178" cy="303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75" w:type="dxa"/>
          </w:tcPr>
          <w:p w14:paraId="732C94D6" w14:textId="5E452B32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Старший менеджер - Отдел клиентского сервиса</w:t>
            </w:r>
          </w:p>
        </w:tc>
      </w:tr>
      <w:tr w:rsidR="00030EB0" w:rsidRPr="00030EB0" w14:paraId="182F08A5" w14:textId="77777777" w:rsidTr="002A43AC">
        <w:tc>
          <w:tcPr>
            <w:tcW w:w="421" w:type="dxa"/>
          </w:tcPr>
          <w:p w14:paraId="7598C969" w14:textId="6A134F5F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4</w:t>
            </w:r>
          </w:p>
        </w:tc>
        <w:tc>
          <w:tcPr>
            <w:tcW w:w="3014" w:type="dxa"/>
          </w:tcPr>
          <w:p w14:paraId="0FC74604" w14:textId="77777777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Кулинич Кирилл Андреевич</w:t>
            </w:r>
          </w:p>
          <w:p w14:paraId="0173B80F" w14:textId="77777777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</w:p>
        </w:tc>
        <w:tc>
          <w:tcPr>
            <w:tcW w:w="1768" w:type="dxa"/>
          </w:tcPr>
          <w:p w14:paraId="61B7B6DB" w14:textId="0887F7E8" w:rsidR="00E44AFC" w:rsidRPr="00030EB0" w:rsidRDefault="009B3621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anchor distT="0" distB="0" distL="114300" distR="114300" simplePos="0" relativeHeight="251659264" behindDoc="0" locked="0" layoutInCell="1" allowOverlap="1" wp14:anchorId="633E38D3" wp14:editId="702B33E5">
                  <wp:simplePos x="0" y="0"/>
                  <wp:positionH relativeFrom="column">
                    <wp:posOffset>58420</wp:posOffset>
                  </wp:positionH>
                  <wp:positionV relativeFrom="paragraph">
                    <wp:posOffset>97155</wp:posOffset>
                  </wp:positionV>
                  <wp:extent cx="809625" cy="908050"/>
                  <wp:effectExtent l="0" t="0" r="9525" b="6350"/>
                  <wp:wrapSquare wrapText="bothSides"/>
                  <wp:docPr id="85677236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6772366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9625" cy="908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  <w:tc>
          <w:tcPr>
            <w:tcW w:w="1840" w:type="dxa"/>
          </w:tcPr>
          <w:p w14:paraId="4F68D51D" w14:textId="0420C005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inline distT="0" distB="0" distL="0" distR="0" wp14:anchorId="77733430" wp14:editId="33C00F2F">
                  <wp:extent cx="1031577" cy="314651"/>
                  <wp:effectExtent l="0" t="0" r="0" b="9525"/>
                  <wp:docPr id="45709202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7092023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988" cy="3254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75" w:type="dxa"/>
          </w:tcPr>
          <w:p w14:paraId="20FCDBE9" w14:textId="6FFF71CC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Менеджер</w:t>
            </w: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 xml:space="preserve"> - </w:t>
            </w:r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Центр клиентского сервиса</w:t>
            </w:r>
          </w:p>
          <w:p w14:paraId="03C4A630" w14:textId="77777777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</w:p>
        </w:tc>
      </w:tr>
      <w:tr w:rsidR="00030EB0" w:rsidRPr="00030EB0" w14:paraId="10F7E938" w14:textId="77777777" w:rsidTr="002A43AC">
        <w:tc>
          <w:tcPr>
            <w:tcW w:w="421" w:type="dxa"/>
          </w:tcPr>
          <w:p w14:paraId="413372C2" w14:textId="11BAC224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5</w:t>
            </w:r>
          </w:p>
        </w:tc>
        <w:tc>
          <w:tcPr>
            <w:tcW w:w="3014" w:type="dxa"/>
          </w:tcPr>
          <w:p w14:paraId="6DC66094" w14:textId="0779C7D5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Нурмухаммед</w:t>
            </w:r>
            <w:r w:rsidR="00FE5AB8"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 xml:space="preserve"> </w:t>
            </w:r>
            <w:r w:rsidR="00FE5AB8"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Аида</w:t>
            </w: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 xml:space="preserve"> </w:t>
            </w:r>
          </w:p>
        </w:tc>
        <w:tc>
          <w:tcPr>
            <w:tcW w:w="1768" w:type="dxa"/>
          </w:tcPr>
          <w:p w14:paraId="6E740161" w14:textId="5D46906C" w:rsidR="00E44AFC" w:rsidRPr="00030EB0" w:rsidRDefault="001325B6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anchor distT="0" distB="0" distL="114300" distR="114300" simplePos="0" relativeHeight="251664384" behindDoc="0" locked="0" layoutInCell="1" allowOverlap="1" wp14:anchorId="771F5746" wp14:editId="6DCBFAE1">
                  <wp:simplePos x="0" y="0"/>
                  <wp:positionH relativeFrom="column">
                    <wp:posOffset>107315</wp:posOffset>
                  </wp:positionH>
                  <wp:positionV relativeFrom="paragraph">
                    <wp:posOffset>196850</wp:posOffset>
                  </wp:positionV>
                  <wp:extent cx="783590" cy="890905"/>
                  <wp:effectExtent l="0" t="0" r="0" b="4445"/>
                  <wp:wrapSquare wrapText="bothSides"/>
                  <wp:docPr id="105891438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8914385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3590" cy="89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840" w:type="dxa"/>
          </w:tcPr>
          <w:p w14:paraId="7365CA91" w14:textId="7BF3DF6E" w:rsidR="00E44AFC" w:rsidRPr="00030EB0" w:rsidRDefault="00500A39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inline distT="0" distB="0" distL="0" distR="0" wp14:anchorId="55CF7772" wp14:editId="335BF348">
                  <wp:extent cx="944837" cy="314946"/>
                  <wp:effectExtent l="0" t="0" r="0" b="9525"/>
                  <wp:docPr id="135859556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8595564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9080" cy="323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75" w:type="dxa"/>
          </w:tcPr>
          <w:p w14:paraId="2318FEE9" w14:textId="7E315A6F" w:rsidR="00E44AFC" w:rsidRPr="00030EB0" w:rsidRDefault="00500A39" w:rsidP="004F5AAB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Системный аналитик</w:t>
            </w:r>
          </w:p>
        </w:tc>
      </w:tr>
      <w:tr w:rsidR="00030EB0" w:rsidRPr="00030EB0" w14:paraId="6D524168" w14:textId="77777777" w:rsidTr="002A43AC">
        <w:tc>
          <w:tcPr>
            <w:tcW w:w="421" w:type="dxa"/>
          </w:tcPr>
          <w:p w14:paraId="345B2376" w14:textId="07A41CA9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6</w:t>
            </w:r>
          </w:p>
        </w:tc>
        <w:tc>
          <w:tcPr>
            <w:tcW w:w="3014" w:type="dxa"/>
          </w:tcPr>
          <w:p w14:paraId="276C41F5" w14:textId="52EBE5E4" w:rsidR="00E44AFC" w:rsidRPr="00030EB0" w:rsidRDefault="00500A39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Кашин Георгий</w:t>
            </w:r>
          </w:p>
        </w:tc>
        <w:tc>
          <w:tcPr>
            <w:tcW w:w="1768" w:type="dxa"/>
          </w:tcPr>
          <w:p w14:paraId="7F2B108B" w14:textId="77777777" w:rsidR="00E44AFC" w:rsidRPr="00030EB0" w:rsidRDefault="00E44AF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</w:p>
        </w:tc>
        <w:tc>
          <w:tcPr>
            <w:tcW w:w="1840" w:type="dxa"/>
          </w:tcPr>
          <w:p w14:paraId="32269BB5" w14:textId="0ACF1738" w:rsidR="00E44AFC" w:rsidRPr="00030EB0" w:rsidRDefault="00500A39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inline distT="0" distB="0" distL="0" distR="0" wp14:anchorId="45BA8181" wp14:editId="65A0DA58">
                  <wp:extent cx="944245" cy="314749"/>
                  <wp:effectExtent l="0" t="0" r="0" b="9525"/>
                  <wp:docPr id="207965880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965880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7684" cy="3325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75" w:type="dxa"/>
          </w:tcPr>
          <w:p w14:paraId="0E30484C" w14:textId="3341CBBA" w:rsidR="00E44AFC" w:rsidRPr="00030EB0" w:rsidRDefault="00500A39" w:rsidP="004F5AAB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Разработчик</w:t>
            </w:r>
          </w:p>
        </w:tc>
      </w:tr>
      <w:tr w:rsidR="00030EB0" w:rsidRPr="008723B7" w14:paraId="52C8641E" w14:textId="77777777" w:rsidTr="002A43AC">
        <w:tc>
          <w:tcPr>
            <w:tcW w:w="421" w:type="dxa"/>
          </w:tcPr>
          <w:p w14:paraId="51D58884" w14:textId="77777777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lastRenderedPageBreak/>
              <w:t>7</w:t>
            </w:r>
          </w:p>
        </w:tc>
        <w:tc>
          <w:tcPr>
            <w:tcW w:w="3014" w:type="dxa"/>
          </w:tcPr>
          <w:p w14:paraId="07E30A8C" w14:textId="77777777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proofErr w:type="spellStart"/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Жакиенов</w:t>
            </w:r>
            <w:proofErr w:type="spellEnd"/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Омирзак</w:t>
            </w:r>
            <w:proofErr w:type="spellEnd"/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Жамантаевич</w:t>
            </w:r>
            <w:proofErr w:type="spellEnd"/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 xml:space="preserve"> </w:t>
            </w:r>
          </w:p>
        </w:tc>
        <w:tc>
          <w:tcPr>
            <w:tcW w:w="1768" w:type="dxa"/>
          </w:tcPr>
          <w:p w14:paraId="2C184120" w14:textId="5653F9D2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anchor distT="0" distB="0" distL="114300" distR="114300" simplePos="0" relativeHeight="251660288" behindDoc="0" locked="0" layoutInCell="1" allowOverlap="1" wp14:anchorId="6EA3DEA7" wp14:editId="7BC0E641">
                  <wp:simplePos x="0" y="0"/>
                  <wp:positionH relativeFrom="column">
                    <wp:posOffset>107315</wp:posOffset>
                  </wp:positionH>
                  <wp:positionV relativeFrom="paragraph">
                    <wp:posOffset>73025</wp:posOffset>
                  </wp:positionV>
                  <wp:extent cx="762000" cy="826770"/>
                  <wp:effectExtent l="0" t="0" r="0" b="0"/>
                  <wp:wrapSquare wrapText="bothSides"/>
                  <wp:docPr id="176426718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826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  <w:tc>
          <w:tcPr>
            <w:tcW w:w="1840" w:type="dxa"/>
          </w:tcPr>
          <w:p w14:paraId="39873F2B" w14:textId="77777777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inline distT="0" distB="0" distL="0" distR="0" wp14:anchorId="6CB5B700" wp14:editId="66B2615D">
                  <wp:extent cx="944245" cy="364947"/>
                  <wp:effectExtent l="0" t="0" r="8255" b="0"/>
                  <wp:docPr id="60623070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6230700" name="Рисунок 1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710" cy="38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75" w:type="dxa"/>
          </w:tcPr>
          <w:p w14:paraId="148F2698" w14:textId="27ABBEB4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Конусльтант SAP S/4HANA, модуль RCM (Договора)</w:t>
            </w:r>
          </w:p>
        </w:tc>
      </w:tr>
      <w:tr w:rsidR="00030EB0" w:rsidRPr="008723B7" w14:paraId="5812AD16" w14:textId="77777777" w:rsidTr="002A43AC">
        <w:tc>
          <w:tcPr>
            <w:tcW w:w="421" w:type="dxa"/>
          </w:tcPr>
          <w:p w14:paraId="5CE7009A" w14:textId="57DDA010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8</w:t>
            </w:r>
          </w:p>
        </w:tc>
        <w:tc>
          <w:tcPr>
            <w:tcW w:w="3014" w:type="dxa"/>
          </w:tcPr>
          <w:p w14:paraId="250EFC3F" w14:textId="0791ECD1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Мукушева Зауре Алиевна</w:t>
            </w:r>
          </w:p>
        </w:tc>
        <w:tc>
          <w:tcPr>
            <w:tcW w:w="1768" w:type="dxa"/>
          </w:tcPr>
          <w:p w14:paraId="4AEFD0BB" w14:textId="3AB9DF1E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anchor distT="0" distB="0" distL="114300" distR="114300" simplePos="0" relativeHeight="251661312" behindDoc="0" locked="0" layoutInCell="1" allowOverlap="1" wp14:anchorId="07B1549F" wp14:editId="475776B1">
                  <wp:simplePos x="0" y="0"/>
                  <wp:positionH relativeFrom="column">
                    <wp:posOffset>107315</wp:posOffset>
                  </wp:positionH>
                  <wp:positionV relativeFrom="paragraph">
                    <wp:posOffset>103505</wp:posOffset>
                  </wp:positionV>
                  <wp:extent cx="762000" cy="901700"/>
                  <wp:effectExtent l="0" t="0" r="0" b="0"/>
                  <wp:wrapSquare wrapText="bothSides"/>
                  <wp:docPr id="164191686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90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840" w:type="dxa"/>
          </w:tcPr>
          <w:p w14:paraId="6D277996" w14:textId="719114C0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inline distT="0" distB="0" distL="0" distR="0" wp14:anchorId="6ACC7426" wp14:editId="4090C9F2">
                  <wp:extent cx="944245" cy="364947"/>
                  <wp:effectExtent l="0" t="0" r="8255" b="0"/>
                  <wp:docPr id="24471216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6230700" name="Рисунок 1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710" cy="38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75" w:type="dxa"/>
          </w:tcPr>
          <w:p w14:paraId="1E705FAA" w14:textId="7D9D3EB8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Конусльтант SAP S/4HANA, модуль SD (Сбыт)</w:t>
            </w:r>
          </w:p>
        </w:tc>
      </w:tr>
      <w:tr w:rsidR="0059580F" w:rsidRPr="00030EB0" w14:paraId="6C9671E8" w14:textId="77777777" w:rsidTr="002A43AC">
        <w:tc>
          <w:tcPr>
            <w:tcW w:w="421" w:type="dxa"/>
          </w:tcPr>
          <w:p w14:paraId="3795CF52" w14:textId="6C527CF2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9</w:t>
            </w:r>
          </w:p>
        </w:tc>
        <w:tc>
          <w:tcPr>
            <w:tcW w:w="3014" w:type="dxa"/>
          </w:tcPr>
          <w:p w14:paraId="093F5B0D" w14:textId="0E2A1490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Уразов Айдар </w:t>
            </w:r>
            <w:proofErr w:type="spellStart"/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Жамбрбаевич</w:t>
            </w:r>
            <w:proofErr w:type="spellEnd"/>
          </w:p>
        </w:tc>
        <w:tc>
          <w:tcPr>
            <w:tcW w:w="1768" w:type="dxa"/>
          </w:tcPr>
          <w:p w14:paraId="5E94C887" w14:textId="00128857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anchor distT="0" distB="0" distL="114300" distR="114300" simplePos="0" relativeHeight="251662336" behindDoc="0" locked="0" layoutInCell="1" allowOverlap="1" wp14:anchorId="4ED2E2C8" wp14:editId="3CB87114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99060</wp:posOffset>
                  </wp:positionV>
                  <wp:extent cx="742950" cy="913130"/>
                  <wp:effectExtent l="0" t="0" r="0" b="1270"/>
                  <wp:wrapSquare wrapText="bothSides"/>
                  <wp:docPr id="2602432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91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  <w:tc>
          <w:tcPr>
            <w:tcW w:w="1840" w:type="dxa"/>
          </w:tcPr>
          <w:p w14:paraId="0CDDD5D6" w14:textId="2B80673E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noProof/>
                <w:sz w:val="28"/>
                <w:szCs w:val="28"/>
                <w:lang w:val="kk-KZ" w:eastAsia="ru-RU"/>
              </w:rPr>
              <w:drawing>
                <wp:inline distT="0" distB="0" distL="0" distR="0" wp14:anchorId="78058C10" wp14:editId="0DF7E3ED">
                  <wp:extent cx="879262" cy="420005"/>
                  <wp:effectExtent l="0" t="0" r="0" b="0"/>
                  <wp:docPr id="45986722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986722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7200" cy="4285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75" w:type="dxa"/>
          </w:tcPr>
          <w:p w14:paraId="356130B5" w14:textId="4077F607" w:rsidR="002A43AC" w:rsidRPr="00030EB0" w:rsidRDefault="002A43AC" w:rsidP="004F5AAB">
            <w:pPr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</w:pPr>
            <w:r w:rsidRPr="00030EB0">
              <w:rPr>
                <w:rFonts w:ascii="Times New Roman" w:eastAsia="Times New Roman" w:hAnsi="Times New Roman"/>
                <w:sz w:val="28"/>
                <w:szCs w:val="28"/>
                <w:lang w:val="kk-KZ" w:eastAsia="ru-RU"/>
              </w:rPr>
              <w:t>Р</w:t>
            </w:r>
            <w:proofErr w:type="spellStart"/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азработчик</w:t>
            </w:r>
            <w:proofErr w:type="spellEnd"/>
            <w:r w:rsidRPr="00030EB0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ABAP</w:t>
            </w:r>
          </w:p>
        </w:tc>
      </w:tr>
    </w:tbl>
    <w:p w14:paraId="1FE03069" w14:textId="77777777" w:rsidR="00E44AFC" w:rsidRPr="00030EB0" w:rsidRDefault="00E44AFC" w:rsidP="004F5AAB">
      <w:pPr>
        <w:rPr>
          <w:rFonts w:ascii="Times New Roman" w:eastAsia="Times New Roman" w:hAnsi="Times New Roman"/>
          <w:sz w:val="28"/>
          <w:szCs w:val="28"/>
          <w:lang w:val="kk-KZ" w:eastAsia="ru-RU"/>
        </w:rPr>
      </w:pPr>
    </w:p>
    <w:p w14:paraId="7F13C3F3" w14:textId="77777777" w:rsidR="00961A34" w:rsidRPr="00030EB0" w:rsidRDefault="0049318A" w:rsidP="004F5AAB">
      <w:pPr>
        <w:pStyle w:val="4"/>
        <w:jc w:val="both"/>
        <w:rPr>
          <w:rFonts w:ascii="Times New Roman" w:hAnsi="Times New Roman"/>
          <w:i w:val="0"/>
          <w:color w:val="auto"/>
          <w:sz w:val="28"/>
          <w:szCs w:val="28"/>
        </w:rPr>
      </w:pPr>
      <w:r w:rsidRPr="00030EB0">
        <w:rPr>
          <w:rFonts w:ascii="Times New Roman" w:hAnsi="Times New Roman"/>
          <w:i w:val="0"/>
          <w:color w:val="auto"/>
          <w:sz w:val="28"/>
          <w:szCs w:val="28"/>
        </w:rPr>
        <w:t xml:space="preserve">Об авторе заявки </w:t>
      </w:r>
    </w:p>
    <w:p w14:paraId="3C9ABCE9" w14:textId="2432A00B" w:rsidR="00AF5142" w:rsidRPr="00030EB0" w:rsidRDefault="00AF5142" w:rsidP="004F5AAB">
      <w:pPr>
        <w:rPr>
          <w:rFonts w:ascii="Times New Roman" w:eastAsia="Times New Roman" w:hAnsi="Times New Roman"/>
          <w:sz w:val="28"/>
          <w:szCs w:val="28"/>
          <w:lang w:eastAsia="ru-RU"/>
        </w:rPr>
      </w:pPr>
      <w:r w:rsidRPr="00030EB0">
        <w:rPr>
          <w:rFonts w:ascii="Times New Roman" w:eastAsia="Times New Roman" w:hAnsi="Times New Roman"/>
          <w:sz w:val="28"/>
          <w:szCs w:val="28"/>
          <w:lang w:val="kk-KZ" w:eastAsia="ru-RU"/>
        </w:rPr>
        <w:t xml:space="preserve">Бегинбаев Аскар Сабыржанович, ведущий инженер Службы </w:t>
      </w:r>
      <w:r w:rsidRPr="00030EB0">
        <w:rPr>
          <w:rFonts w:ascii="Times New Roman" w:eastAsia="Times New Roman" w:hAnsi="Times New Roman"/>
          <w:sz w:val="28"/>
          <w:szCs w:val="28"/>
          <w:lang w:val="en-US" w:eastAsia="ru-RU"/>
        </w:rPr>
        <w:t>IT</w:t>
      </w:r>
      <w:r w:rsidR="00D619CD">
        <w:rPr>
          <w:rFonts w:ascii="Times New Roman" w:eastAsia="Times New Roman" w:hAnsi="Times New Roman"/>
          <w:sz w:val="28"/>
          <w:szCs w:val="28"/>
          <w:lang w:val="kk-KZ" w:eastAsia="ru-RU"/>
        </w:rPr>
        <w:t>.</w:t>
      </w:r>
      <w:r w:rsidRPr="00030EB0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14:paraId="4E4099E1" w14:textId="2DEEAD54" w:rsidR="002F2C73" w:rsidRPr="00D619CD" w:rsidRDefault="002F2C73" w:rsidP="004F5AAB">
      <w:pPr>
        <w:rPr>
          <w:rFonts w:ascii="Times New Roman" w:hAnsi="Times New Roman"/>
          <w:sz w:val="28"/>
          <w:szCs w:val="28"/>
          <w:lang w:val="kk-KZ"/>
        </w:rPr>
      </w:pPr>
      <w:r w:rsidRPr="00030EB0">
        <w:rPr>
          <w:rFonts w:ascii="Times New Roman" w:hAnsi="Times New Roman"/>
          <w:sz w:val="28"/>
          <w:szCs w:val="28"/>
          <w:lang w:val="kk-KZ"/>
        </w:rPr>
        <w:t>О</w:t>
      </w:r>
      <w:proofErr w:type="spellStart"/>
      <w:r w:rsidRPr="00030EB0">
        <w:rPr>
          <w:rFonts w:ascii="Times New Roman" w:hAnsi="Times New Roman"/>
          <w:sz w:val="28"/>
          <w:szCs w:val="28"/>
        </w:rPr>
        <w:t>тветственный</w:t>
      </w:r>
      <w:proofErr w:type="spellEnd"/>
      <w:r w:rsidRPr="00030EB0">
        <w:rPr>
          <w:rFonts w:ascii="Times New Roman" w:hAnsi="Times New Roman"/>
          <w:sz w:val="28"/>
          <w:szCs w:val="28"/>
        </w:rPr>
        <w:t xml:space="preserve"> за запуск в эксплуатации автоматизированной информационной системы «</w:t>
      </w:r>
      <w:r w:rsidRPr="00030EB0">
        <w:rPr>
          <w:rFonts w:ascii="Times New Roman" w:hAnsi="Times New Roman"/>
          <w:sz w:val="28"/>
          <w:szCs w:val="28"/>
          <w:lang w:val="en-US"/>
        </w:rPr>
        <w:t>PLATONUS</w:t>
      </w:r>
      <w:r w:rsidRPr="00030EB0">
        <w:rPr>
          <w:rFonts w:ascii="Times New Roman" w:hAnsi="Times New Roman"/>
          <w:sz w:val="28"/>
          <w:szCs w:val="28"/>
        </w:rPr>
        <w:t>» (автоматизация учебных процессов 2013 г, Атырауский институт нефти и газа)</w:t>
      </w:r>
      <w:r w:rsidR="00D834D7" w:rsidRPr="00030EB0">
        <w:rPr>
          <w:rFonts w:ascii="Times New Roman" w:hAnsi="Times New Roman"/>
          <w:sz w:val="28"/>
          <w:szCs w:val="28"/>
        </w:rPr>
        <w:t>.</w:t>
      </w:r>
      <w:r w:rsidRPr="00030EB0">
        <w:rPr>
          <w:rFonts w:ascii="Times New Roman" w:hAnsi="Times New Roman"/>
          <w:sz w:val="28"/>
          <w:szCs w:val="28"/>
        </w:rPr>
        <w:t xml:space="preserve"> </w:t>
      </w:r>
      <w:r w:rsidR="00D834D7" w:rsidRPr="00030EB0">
        <w:rPr>
          <w:rFonts w:ascii="Times New Roman" w:hAnsi="Times New Roman"/>
          <w:sz w:val="28"/>
          <w:szCs w:val="28"/>
          <w:lang w:val="kk-KZ"/>
        </w:rPr>
        <w:t>В</w:t>
      </w:r>
      <w:r w:rsidRPr="00030EB0">
        <w:rPr>
          <w:rFonts w:ascii="Times New Roman" w:hAnsi="Times New Roman"/>
          <w:sz w:val="28"/>
          <w:szCs w:val="28"/>
          <w:lang w:val="kk-KZ"/>
        </w:rPr>
        <w:t>н</w:t>
      </w:r>
      <w:r w:rsidR="00D619CD">
        <w:rPr>
          <w:rFonts w:ascii="Times New Roman" w:hAnsi="Times New Roman"/>
          <w:sz w:val="28"/>
          <w:szCs w:val="28"/>
          <w:lang w:val="kk-KZ"/>
        </w:rPr>
        <w:t>е</w:t>
      </w:r>
      <w:r w:rsidRPr="00030EB0">
        <w:rPr>
          <w:rFonts w:ascii="Times New Roman" w:hAnsi="Times New Roman"/>
          <w:sz w:val="28"/>
          <w:szCs w:val="28"/>
          <w:lang w:val="kk-KZ"/>
        </w:rPr>
        <w:t xml:space="preserve">дрение и контроль системы </w:t>
      </w:r>
      <w:r w:rsidRPr="00030EB0">
        <w:rPr>
          <w:rFonts w:ascii="Times New Roman" w:hAnsi="Times New Roman"/>
          <w:sz w:val="28"/>
          <w:szCs w:val="28"/>
        </w:rPr>
        <w:t>EDMS</w:t>
      </w:r>
      <w:r w:rsidR="00D834D7" w:rsidRPr="00030EB0">
        <w:rPr>
          <w:rFonts w:ascii="Times New Roman" w:hAnsi="Times New Roman"/>
          <w:sz w:val="28"/>
          <w:szCs w:val="28"/>
          <w:lang w:val="kk-KZ"/>
        </w:rPr>
        <w:t>,</w:t>
      </w:r>
      <w:r w:rsidRPr="00030EB0">
        <w:rPr>
          <w:rFonts w:ascii="Times New Roman" w:hAnsi="Times New Roman"/>
          <w:sz w:val="28"/>
          <w:szCs w:val="28"/>
        </w:rPr>
        <w:t xml:space="preserve"> контроль процессов ведения проектной, исполнительно-технической документации в EDMS (</w:t>
      </w:r>
      <w:r w:rsidRPr="00030EB0">
        <w:rPr>
          <w:rFonts w:ascii="Times New Roman" w:hAnsi="Times New Roman"/>
          <w:bCs/>
          <w:sz w:val="28"/>
          <w:szCs w:val="28"/>
          <w:lang w:val="kk-KZ"/>
        </w:rPr>
        <w:t>Строительство интегрированного газохимического комплекса в Атырауской области (Первая фаза</w:t>
      </w:r>
      <w:r w:rsidRPr="00030EB0">
        <w:rPr>
          <w:rFonts w:ascii="Times New Roman" w:hAnsi="Times New Roman"/>
          <w:sz w:val="28"/>
          <w:szCs w:val="28"/>
        </w:rPr>
        <w:t>) 2020 г</w:t>
      </w:r>
      <w:r w:rsidR="00D834D7" w:rsidRPr="00030EB0">
        <w:rPr>
          <w:rFonts w:ascii="Times New Roman" w:hAnsi="Times New Roman"/>
          <w:sz w:val="28"/>
          <w:szCs w:val="28"/>
          <w:lang w:val="kk-KZ"/>
        </w:rPr>
        <w:t>.</w:t>
      </w:r>
      <w:r w:rsidRPr="00030EB0">
        <w:rPr>
          <w:rFonts w:ascii="Times New Roman" w:hAnsi="Times New Roman"/>
          <w:sz w:val="28"/>
          <w:szCs w:val="28"/>
        </w:rPr>
        <w:t>)</w:t>
      </w:r>
      <w:r w:rsidR="00D834D7" w:rsidRPr="00030EB0">
        <w:rPr>
          <w:rFonts w:ascii="Times New Roman" w:hAnsi="Times New Roman"/>
          <w:sz w:val="28"/>
          <w:szCs w:val="28"/>
          <w:lang w:val="kk-KZ"/>
        </w:rPr>
        <w:t>.</w:t>
      </w:r>
      <w:r w:rsidRPr="00030EB0">
        <w:rPr>
          <w:rFonts w:ascii="Times New Roman" w:hAnsi="Times New Roman"/>
          <w:sz w:val="28"/>
          <w:szCs w:val="28"/>
        </w:rPr>
        <w:t xml:space="preserve"> Участие в проектах сопровождения и </w:t>
      </w:r>
      <w:proofErr w:type="spellStart"/>
      <w:r w:rsidRPr="00030EB0">
        <w:rPr>
          <w:rFonts w:ascii="Times New Roman" w:hAnsi="Times New Roman"/>
          <w:sz w:val="28"/>
          <w:szCs w:val="28"/>
        </w:rPr>
        <w:t>развити</w:t>
      </w:r>
      <w:proofErr w:type="spellEnd"/>
      <w:r w:rsidR="00D619CD">
        <w:rPr>
          <w:rFonts w:ascii="Times New Roman" w:hAnsi="Times New Roman"/>
          <w:sz w:val="28"/>
          <w:szCs w:val="28"/>
          <w:lang w:val="kk-KZ"/>
        </w:rPr>
        <w:t>я</w:t>
      </w:r>
      <w:r w:rsidRPr="00030EB0">
        <w:rPr>
          <w:rFonts w:ascii="Times New Roman" w:hAnsi="Times New Roman"/>
          <w:sz w:val="28"/>
          <w:szCs w:val="28"/>
        </w:rPr>
        <w:t xml:space="preserve">   системы электронного документооборота (далее СЭД),</w:t>
      </w:r>
      <w:r w:rsidR="00D834D7" w:rsidRPr="00030EB0">
        <w:rPr>
          <w:rFonts w:ascii="Times New Roman" w:hAnsi="Times New Roman"/>
          <w:sz w:val="28"/>
          <w:szCs w:val="28"/>
          <w:lang w:val="kk-KZ"/>
        </w:rPr>
        <w:t xml:space="preserve"> </w:t>
      </w:r>
      <w:r w:rsidRPr="00030EB0">
        <w:rPr>
          <w:rFonts w:ascii="Times New Roman" w:hAnsi="Times New Roman"/>
          <w:sz w:val="28"/>
          <w:szCs w:val="28"/>
        </w:rPr>
        <w:t xml:space="preserve">тестирование новых </w:t>
      </w:r>
      <w:proofErr w:type="spellStart"/>
      <w:r w:rsidRPr="00030EB0">
        <w:rPr>
          <w:rFonts w:ascii="Times New Roman" w:hAnsi="Times New Roman"/>
          <w:sz w:val="28"/>
          <w:szCs w:val="28"/>
        </w:rPr>
        <w:t>модул</w:t>
      </w:r>
      <w:proofErr w:type="spellEnd"/>
      <w:r w:rsidR="00D619CD">
        <w:rPr>
          <w:rFonts w:ascii="Times New Roman" w:hAnsi="Times New Roman"/>
          <w:sz w:val="28"/>
          <w:szCs w:val="28"/>
          <w:lang w:val="kk-KZ"/>
        </w:rPr>
        <w:t>ей,</w:t>
      </w:r>
      <w:r w:rsidRPr="00030EB0">
        <w:rPr>
          <w:rFonts w:ascii="Times New Roman" w:hAnsi="Times New Roman"/>
          <w:sz w:val="28"/>
          <w:szCs w:val="28"/>
        </w:rPr>
        <w:t xml:space="preserve"> </w:t>
      </w:r>
      <w:r w:rsidR="00D619CD">
        <w:rPr>
          <w:rFonts w:ascii="Times New Roman" w:hAnsi="Times New Roman"/>
          <w:sz w:val="28"/>
          <w:szCs w:val="28"/>
          <w:lang w:val="kk-KZ"/>
        </w:rPr>
        <w:t>и</w:t>
      </w:r>
      <w:proofErr w:type="spellStart"/>
      <w:r w:rsidRPr="00030EB0">
        <w:rPr>
          <w:rFonts w:ascii="Times New Roman" w:hAnsi="Times New Roman"/>
          <w:sz w:val="28"/>
          <w:szCs w:val="28"/>
        </w:rPr>
        <w:t>нтеграционных</w:t>
      </w:r>
      <w:proofErr w:type="spellEnd"/>
      <w:r w:rsidRPr="00030EB0">
        <w:rPr>
          <w:rFonts w:ascii="Times New Roman" w:hAnsi="Times New Roman"/>
          <w:sz w:val="28"/>
          <w:szCs w:val="28"/>
        </w:rPr>
        <w:t xml:space="preserve">, функциональных тестов </w:t>
      </w:r>
      <w:r w:rsidRPr="00030EB0">
        <w:rPr>
          <w:rFonts w:ascii="Times New Roman" w:hAnsi="Times New Roman"/>
          <w:sz w:val="28"/>
          <w:szCs w:val="28"/>
          <w:lang w:val="en-US"/>
        </w:rPr>
        <w:t>SAP</w:t>
      </w:r>
      <w:r w:rsidRPr="00030EB0">
        <w:rPr>
          <w:rFonts w:ascii="Times New Roman" w:hAnsi="Times New Roman"/>
          <w:sz w:val="28"/>
          <w:szCs w:val="28"/>
        </w:rPr>
        <w:t xml:space="preserve"> и СЭД системы</w:t>
      </w:r>
      <w:r w:rsidR="00D619CD">
        <w:rPr>
          <w:rFonts w:ascii="Times New Roman" w:hAnsi="Times New Roman"/>
          <w:sz w:val="28"/>
          <w:szCs w:val="28"/>
          <w:lang w:val="kk-KZ"/>
        </w:rPr>
        <w:t xml:space="preserve">. </w:t>
      </w:r>
    </w:p>
    <w:p w14:paraId="470743D4" w14:textId="382CBBDA" w:rsidR="00724D3D" w:rsidRPr="00030EB0" w:rsidRDefault="00724D3D" w:rsidP="004F5AAB">
      <w:pPr>
        <w:rPr>
          <w:rFonts w:ascii="Times New Roman" w:hAnsi="Times New Roman"/>
          <w:sz w:val="28"/>
          <w:szCs w:val="28"/>
          <w:lang w:val="kk-KZ"/>
        </w:rPr>
      </w:pPr>
      <w:r w:rsidRPr="00030EB0">
        <w:rPr>
          <w:rFonts w:ascii="Times New Roman" w:hAnsi="Times New Roman"/>
          <w:sz w:val="28"/>
          <w:szCs w:val="28"/>
          <w:lang w:val="kk-KZ"/>
        </w:rPr>
        <w:t xml:space="preserve">Убежден, что </w:t>
      </w:r>
      <w:r w:rsidR="00626095" w:rsidRPr="00030EB0">
        <w:rPr>
          <w:rFonts w:ascii="Times New Roman" w:hAnsi="Times New Roman"/>
          <w:sz w:val="28"/>
          <w:szCs w:val="28"/>
          <w:lang w:val="kk-KZ"/>
        </w:rPr>
        <w:t>цифровизация – ключ к повыш</w:t>
      </w:r>
      <w:r w:rsidR="00D619CD">
        <w:rPr>
          <w:rFonts w:ascii="Times New Roman" w:hAnsi="Times New Roman"/>
          <w:sz w:val="28"/>
          <w:szCs w:val="28"/>
          <w:lang w:val="kk-KZ"/>
        </w:rPr>
        <w:t>е</w:t>
      </w:r>
      <w:r w:rsidR="00626095" w:rsidRPr="00030EB0">
        <w:rPr>
          <w:rFonts w:ascii="Times New Roman" w:hAnsi="Times New Roman"/>
          <w:sz w:val="28"/>
          <w:szCs w:val="28"/>
          <w:lang w:val="kk-KZ"/>
        </w:rPr>
        <w:t xml:space="preserve">нию эффективности бизнеса, и готов предложить новые решения для оптимизации процессов. Участие в конкурсе для меня – это возможность внести вклад в развитие инноваций и </w:t>
      </w:r>
      <w:r w:rsidR="00D619CD">
        <w:rPr>
          <w:rFonts w:ascii="Times New Roman" w:hAnsi="Times New Roman"/>
          <w:sz w:val="28"/>
          <w:szCs w:val="28"/>
          <w:lang w:val="kk-KZ"/>
        </w:rPr>
        <w:t>изучить</w:t>
      </w:r>
      <w:r w:rsidR="00626095" w:rsidRPr="00030EB0">
        <w:rPr>
          <w:rFonts w:ascii="Times New Roman" w:hAnsi="Times New Roman"/>
          <w:sz w:val="28"/>
          <w:szCs w:val="28"/>
          <w:lang w:val="kk-KZ"/>
        </w:rPr>
        <w:t xml:space="preserve"> опыт</w:t>
      </w:r>
      <w:r w:rsidR="00D619CD">
        <w:rPr>
          <w:rFonts w:ascii="Times New Roman" w:hAnsi="Times New Roman"/>
          <w:sz w:val="28"/>
          <w:szCs w:val="28"/>
          <w:lang w:val="kk-KZ"/>
        </w:rPr>
        <w:t xml:space="preserve"> и практику</w:t>
      </w:r>
      <w:r w:rsidR="00626095" w:rsidRPr="00030EB0">
        <w:rPr>
          <w:rFonts w:ascii="Times New Roman" w:hAnsi="Times New Roman"/>
          <w:sz w:val="28"/>
          <w:szCs w:val="28"/>
          <w:lang w:val="kk-KZ"/>
        </w:rPr>
        <w:t xml:space="preserve"> </w:t>
      </w:r>
      <w:r w:rsidR="00D619CD">
        <w:rPr>
          <w:rFonts w:ascii="Times New Roman" w:hAnsi="Times New Roman"/>
          <w:sz w:val="28"/>
          <w:szCs w:val="28"/>
          <w:lang w:val="kk-KZ"/>
        </w:rPr>
        <w:t>других компаний</w:t>
      </w:r>
      <w:r w:rsidR="00626095" w:rsidRPr="00030EB0">
        <w:rPr>
          <w:rFonts w:ascii="Times New Roman" w:hAnsi="Times New Roman"/>
          <w:sz w:val="28"/>
          <w:szCs w:val="28"/>
          <w:lang w:val="kk-KZ"/>
        </w:rPr>
        <w:t xml:space="preserve">. </w:t>
      </w:r>
    </w:p>
    <w:p w14:paraId="0EEF7E5F" w14:textId="77777777" w:rsidR="00961A34" w:rsidRPr="004F5AAB" w:rsidRDefault="0049318A" w:rsidP="004F5AAB">
      <w:pPr>
        <w:pStyle w:val="4"/>
        <w:jc w:val="both"/>
        <w:rPr>
          <w:rFonts w:ascii="Times New Roman" w:hAnsi="Times New Roman"/>
          <w:i w:val="0"/>
          <w:sz w:val="28"/>
          <w:szCs w:val="28"/>
        </w:rPr>
      </w:pPr>
      <w:r w:rsidRPr="004F5AAB">
        <w:rPr>
          <w:rFonts w:ascii="Times New Roman" w:hAnsi="Times New Roman"/>
          <w:i w:val="0"/>
          <w:sz w:val="28"/>
          <w:szCs w:val="28"/>
        </w:rPr>
        <w:t xml:space="preserve">Дополнительные файлы </w:t>
      </w:r>
    </w:p>
    <w:bookmarkEnd w:id="2"/>
    <w:p w14:paraId="1E7887B1" w14:textId="52A7C31C" w:rsidR="00961A34" w:rsidRDefault="001C17E2" w:rsidP="004F5AAB">
      <w:pPr>
        <w:pStyle w:val="a5"/>
        <w:rPr>
          <w:rFonts w:ascii="Times New Roman" w:hAnsi="Times New Roman"/>
          <w:color w:val="0D0D0D" w:themeColor="text1" w:themeTint="F2"/>
          <w:sz w:val="28"/>
          <w:szCs w:val="28"/>
          <w:lang w:val="kk-KZ"/>
        </w:rPr>
      </w:pPr>
      <w:r>
        <w:rPr>
          <w:rFonts w:ascii="Times New Roman" w:hAnsi="Times New Roman"/>
          <w:color w:val="0D0D0D" w:themeColor="text1" w:themeTint="F2"/>
          <w:sz w:val="28"/>
          <w:szCs w:val="28"/>
          <w:lang w:val="kk-KZ"/>
        </w:rPr>
        <w:t>Отзывы клиентов.</w:t>
      </w:r>
    </w:p>
    <w:p w14:paraId="34376CF7" w14:textId="50A82631" w:rsidR="001C17E2" w:rsidRDefault="001C17E2" w:rsidP="001C17E2">
      <w:pPr>
        <w:pStyle w:val="a5"/>
        <w:numPr>
          <w:ilvl w:val="1"/>
          <w:numId w:val="28"/>
        </w:numPr>
        <w:rPr>
          <w:rFonts w:ascii="Times New Roman" w:hAnsi="Times New Roman"/>
          <w:color w:val="0D0D0D" w:themeColor="text1" w:themeTint="F2"/>
          <w:sz w:val="28"/>
          <w:szCs w:val="28"/>
          <w:lang w:val="kk-KZ"/>
        </w:rPr>
      </w:pPr>
      <w:r>
        <w:rPr>
          <w:rFonts w:ascii="Times New Roman" w:hAnsi="Times New Roman"/>
          <w:color w:val="0D0D0D" w:themeColor="text1" w:themeTint="F2"/>
          <w:sz w:val="28"/>
          <w:szCs w:val="28"/>
          <w:lang w:val="kk-KZ"/>
        </w:rPr>
        <w:t>ТОО «</w:t>
      </w:r>
      <w:r>
        <w:rPr>
          <w:rFonts w:ascii="Times New Roman" w:hAnsi="Times New Roman"/>
          <w:color w:val="0D0D0D" w:themeColor="text1" w:themeTint="F2"/>
          <w:sz w:val="28"/>
          <w:szCs w:val="28"/>
          <w:lang w:val="en-US"/>
        </w:rPr>
        <w:t>PTZ</w:t>
      </w:r>
      <w:r>
        <w:rPr>
          <w:rFonts w:ascii="Times New Roman" w:hAnsi="Times New Roman"/>
          <w:color w:val="0D0D0D" w:themeColor="text1" w:themeTint="F2"/>
          <w:sz w:val="28"/>
          <w:szCs w:val="28"/>
          <w:lang w:val="kk-KZ"/>
        </w:rPr>
        <w:t>»</w:t>
      </w:r>
    </w:p>
    <w:p w14:paraId="5DCDFD3E" w14:textId="77777777" w:rsidR="00AB5E34" w:rsidRPr="001C17E2" w:rsidRDefault="00AB5E34" w:rsidP="00AB5E34">
      <w:pPr>
        <w:pStyle w:val="a5"/>
        <w:ind w:left="1080"/>
        <w:rPr>
          <w:rFonts w:ascii="Times New Roman" w:hAnsi="Times New Roman"/>
          <w:color w:val="0D0D0D" w:themeColor="text1" w:themeTint="F2"/>
          <w:sz w:val="28"/>
          <w:szCs w:val="28"/>
          <w:lang w:val="kk-KZ"/>
        </w:rPr>
      </w:pPr>
    </w:p>
    <w:p w14:paraId="1A4A26F7" w14:textId="0C223A0A" w:rsidR="001C17E2" w:rsidRDefault="001C17E2" w:rsidP="001C17E2">
      <w:pPr>
        <w:pStyle w:val="a5"/>
        <w:numPr>
          <w:ilvl w:val="1"/>
          <w:numId w:val="28"/>
        </w:numPr>
        <w:rPr>
          <w:rFonts w:ascii="Times New Roman" w:hAnsi="Times New Roman"/>
          <w:color w:val="0D0D0D" w:themeColor="text1" w:themeTint="F2"/>
          <w:sz w:val="28"/>
          <w:szCs w:val="28"/>
          <w:lang w:val="kk-KZ"/>
        </w:rPr>
      </w:pPr>
      <w:r>
        <w:rPr>
          <w:rFonts w:ascii="Times New Roman" w:hAnsi="Times New Roman"/>
          <w:color w:val="0D0D0D" w:themeColor="text1" w:themeTint="F2"/>
          <w:sz w:val="28"/>
          <w:szCs w:val="28"/>
          <w:lang w:val="kk-KZ"/>
        </w:rPr>
        <w:t>ТОО «</w:t>
      </w:r>
      <w:r>
        <w:rPr>
          <w:rFonts w:ascii="Times New Roman" w:hAnsi="Times New Roman"/>
          <w:color w:val="0D0D0D" w:themeColor="text1" w:themeTint="F2"/>
          <w:sz w:val="28"/>
          <w:szCs w:val="28"/>
        </w:rPr>
        <w:t>Техно Ткань</w:t>
      </w:r>
      <w:r>
        <w:rPr>
          <w:rFonts w:ascii="Times New Roman" w:hAnsi="Times New Roman"/>
          <w:color w:val="0D0D0D" w:themeColor="text1" w:themeTint="F2"/>
          <w:sz w:val="28"/>
          <w:szCs w:val="28"/>
          <w:lang w:val="kk-KZ"/>
        </w:rPr>
        <w:t>»</w:t>
      </w:r>
    </w:p>
    <w:p w14:paraId="1CDED073" w14:textId="6036E75E" w:rsidR="001C17E2" w:rsidRPr="00AB5E34" w:rsidRDefault="00AB5E34" w:rsidP="00AB5E34">
      <w:pPr>
        <w:pStyle w:val="a5"/>
        <w:ind w:left="993"/>
        <w:rPr>
          <w:rFonts w:ascii="Times New Roman" w:hAnsi="Times New Roman"/>
          <w:color w:val="0D0D0D" w:themeColor="text1" w:themeTint="F2"/>
          <w:sz w:val="28"/>
          <w:szCs w:val="28"/>
          <w:lang w:val="ru-KZ"/>
        </w:rPr>
      </w:pPr>
      <w:r>
        <w:rPr>
          <w:rFonts w:ascii="Times New Roman" w:hAnsi="Times New Roman"/>
          <w:noProof/>
          <w:color w:val="0D0D0D" w:themeColor="text1" w:themeTint="F2"/>
          <w:sz w:val="28"/>
          <w:szCs w:val="28"/>
          <w:lang w:val="kk-KZ"/>
        </w:rPr>
        <w:lastRenderedPageBreak/>
        <w:drawing>
          <wp:inline distT="0" distB="0" distL="0" distR="0" wp14:anchorId="69C213C7" wp14:editId="04760472">
            <wp:extent cx="4373880" cy="4373880"/>
            <wp:effectExtent l="0" t="0" r="762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880" cy="437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color w:val="0D0D0D" w:themeColor="text1" w:themeTint="F2"/>
          <w:sz w:val="28"/>
          <w:szCs w:val="28"/>
          <w:lang w:val="kk-KZ"/>
        </w:rPr>
        <w:drawing>
          <wp:inline distT="0" distB="0" distL="0" distR="0" wp14:anchorId="38D4F5F1" wp14:editId="51A85D24">
            <wp:extent cx="4594860" cy="459486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860" cy="459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C17E2" w:rsidRPr="00AB5E34">
      <w:headerReference w:type="default" r:id="rId28"/>
      <w:footerReference w:type="even" r:id="rId29"/>
      <w:footerReference w:type="default" r:id="rId30"/>
      <w:headerReference w:type="first" r:id="rId31"/>
      <w:pgSz w:w="11907" w:h="16840"/>
      <w:pgMar w:top="851" w:right="851" w:bottom="851" w:left="1134" w:header="284" w:footer="472" w:gutter="0"/>
      <w:cols w:space="170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7D6ADC" w14:textId="77777777" w:rsidR="00E16D41" w:rsidRDefault="00E16D41">
      <w:r>
        <w:separator/>
      </w:r>
    </w:p>
  </w:endnote>
  <w:endnote w:type="continuationSeparator" w:id="0">
    <w:p w14:paraId="3986BD69" w14:textId="77777777" w:rsidR="00E16D41" w:rsidRDefault="00E16D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FC0326" w14:textId="77777777" w:rsidR="00961A34" w:rsidRDefault="0049318A">
    <w:pPr>
      <w:pStyle w:val="afd"/>
      <w:framePr w:wrap="around" w:vAnchor="text" w:hAnchor="margin" w:xAlign="right" w:y="1"/>
    </w:pPr>
    <w:r>
      <w:fldChar w:fldCharType="begin"/>
    </w:r>
    <w:r>
      <w:instrText xml:space="preserve">PAGE  </w:instrText>
    </w:r>
    <w:r>
      <w:fldChar w:fldCharType="separate"/>
    </w:r>
    <w:r>
      <w:t>2</w:t>
    </w:r>
    <w:r>
      <w:fldChar w:fldCharType="end"/>
    </w:r>
  </w:p>
  <w:p w14:paraId="5811A38B" w14:textId="77777777" w:rsidR="00961A34" w:rsidRDefault="00961A34">
    <w:pPr>
      <w:pStyle w:val="afd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29081D" w14:textId="77777777" w:rsidR="00961A34" w:rsidRDefault="0049318A">
    <w:pPr>
      <w:pStyle w:val="afd"/>
      <w:framePr w:w="421" w:h="301" w:hRule="exact" w:wrap="around" w:vAnchor="text" w:hAnchor="page" w:x="10696" w:y="-30"/>
      <w:rPr>
        <w:rFonts w:cs="Arial"/>
        <w:szCs w:val="18"/>
      </w:rPr>
    </w:pPr>
    <w:r>
      <w:rPr>
        <w:rFonts w:cs="Arial"/>
        <w:szCs w:val="18"/>
      </w:rPr>
      <w:fldChar w:fldCharType="begin"/>
    </w:r>
    <w:r>
      <w:rPr>
        <w:rFonts w:cs="Arial"/>
        <w:szCs w:val="18"/>
      </w:rPr>
      <w:instrText xml:space="preserve">PAGE  </w:instrText>
    </w:r>
    <w:r>
      <w:rPr>
        <w:rFonts w:cs="Arial"/>
        <w:szCs w:val="18"/>
      </w:rPr>
      <w:fldChar w:fldCharType="separate"/>
    </w:r>
    <w:r w:rsidR="008F6A1C">
      <w:rPr>
        <w:rFonts w:cs="Arial"/>
        <w:noProof/>
        <w:szCs w:val="18"/>
      </w:rPr>
      <w:t>1</w:t>
    </w:r>
    <w:r>
      <w:rPr>
        <w:rFonts w:cs="Arial"/>
        <w:szCs w:val="18"/>
      </w:rPr>
      <w:fldChar w:fldCharType="end"/>
    </w:r>
  </w:p>
  <w:p w14:paraId="47291342" w14:textId="77777777" w:rsidR="00961A34" w:rsidRDefault="0049318A">
    <w:pPr>
      <w:pStyle w:val="afd"/>
      <w:ind w:right="360" w:firstLine="360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F17719" w14:textId="77777777" w:rsidR="00E16D41" w:rsidRDefault="00E16D41">
      <w:r>
        <w:separator/>
      </w:r>
    </w:p>
  </w:footnote>
  <w:footnote w:type="continuationSeparator" w:id="0">
    <w:p w14:paraId="398D0C35" w14:textId="77777777" w:rsidR="00E16D41" w:rsidRDefault="00E16D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D9EB2B" w14:textId="77777777" w:rsidR="00961A34" w:rsidRDefault="00961A34">
    <w:pPr>
      <w:pStyle w:val="af7"/>
      <w:framePr w:wrap="around" w:vAnchor="text" w:hAnchor="margin" w:xAlign="center" w:y="1"/>
    </w:pPr>
  </w:p>
  <w:tbl>
    <w:tblPr>
      <w:tblW w:w="5000" w:type="pct"/>
      <w:tblLook w:val="04A0" w:firstRow="1" w:lastRow="0" w:firstColumn="1" w:lastColumn="0" w:noHBand="0" w:noVBand="1"/>
    </w:tblPr>
    <w:tblGrid>
      <w:gridCol w:w="4961"/>
      <w:gridCol w:w="4961"/>
    </w:tblGrid>
    <w:tr w:rsidR="00961A34" w14:paraId="22166A38" w14:textId="77777777">
      <w:tc>
        <w:tcPr>
          <w:tcW w:w="5069" w:type="dxa"/>
        </w:tcPr>
        <w:p w14:paraId="481FB4F3" w14:textId="77777777" w:rsidR="00961A34" w:rsidRDefault="00961A34">
          <w:pPr>
            <w:pStyle w:val="af7"/>
            <w:rPr>
              <w:rFonts w:cs="Arial"/>
              <w:szCs w:val="18"/>
              <w:lang w:val="en-US"/>
            </w:rPr>
          </w:pPr>
        </w:p>
      </w:tc>
      <w:tc>
        <w:tcPr>
          <w:tcW w:w="5069" w:type="dxa"/>
        </w:tcPr>
        <w:p w14:paraId="036DB070" w14:textId="77777777" w:rsidR="00961A34" w:rsidRDefault="00961A34">
          <w:pPr>
            <w:pStyle w:val="af7"/>
            <w:jc w:val="right"/>
            <w:rPr>
              <w:rFonts w:cs="Arial"/>
              <w:szCs w:val="18"/>
            </w:rPr>
          </w:pPr>
        </w:p>
      </w:tc>
    </w:tr>
  </w:tbl>
  <w:p w14:paraId="50F59C4B" w14:textId="77777777" w:rsidR="00961A34" w:rsidRDefault="00961A34">
    <w:pPr>
      <w:pStyle w:val="af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11D6A3" w14:textId="77777777" w:rsidR="00961A34" w:rsidRDefault="0049318A">
    <w:pPr>
      <w:pStyle w:val="a5"/>
      <w:jc w:val="left"/>
    </w:pPr>
    <w:r>
      <w:t>© НПО «Компьютер», 2007                       Для внутреннего использования</w:t>
    </w:r>
  </w:p>
  <w:p w14:paraId="5A63FC36" w14:textId="77777777" w:rsidR="00961A34" w:rsidRDefault="00961A34">
    <w:pPr>
      <w:pStyle w:val="af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F3618"/>
    <w:multiLevelType w:val="multilevel"/>
    <w:tmpl w:val="C56090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9890788"/>
    <w:multiLevelType w:val="hybridMultilevel"/>
    <w:tmpl w:val="3FEA3D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766F90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E8C2A6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F926B8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1BE12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35EDB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9580C7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AD837D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E5E82D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2F0D6D"/>
    <w:multiLevelType w:val="multilevel"/>
    <w:tmpl w:val="6C80E2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1FE6ED7"/>
    <w:multiLevelType w:val="multilevel"/>
    <w:tmpl w:val="F64AF5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38D39BE"/>
    <w:multiLevelType w:val="hybridMultilevel"/>
    <w:tmpl w:val="BC488E9C"/>
    <w:lvl w:ilvl="0" w:tplc="7F6E0E9E">
      <w:start w:val="1"/>
      <w:numFmt w:val="decimal"/>
      <w:lvlText w:val="%1."/>
      <w:lvlJc w:val="left"/>
      <w:pPr>
        <w:ind w:left="720" w:hanging="360"/>
      </w:pPr>
    </w:lvl>
    <w:lvl w:ilvl="1" w:tplc="0F92A3C0">
      <w:start w:val="1"/>
      <w:numFmt w:val="lowerLetter"/>
      <w:lvlText w:val="%2."/>
      <w:lvlJc w:val="left"/>
      <w:pPr>
        <w:ind w:left="1440" w:hanging="360"/>
      </w:pPr>
    </w:lvl>
    <w:lvl w:ilvl="2" w:tplc="740EA988">
      <w:start w:val="1"/>
      <w:numFmt w:val="lowerRoman"/>
      <w:lvlText w:val="%3."/>
      <w:lvlJc w:val="right"/>
      <w:pPr>
        <w:ind w:left="2160" w:hanging="180"/>
      </w:pPr>
    </w:lvl>
    <w:lvl w:ilvl="3" w:tplc="34C6E872">
      <w:start w:val="1"/>
      <w:numFmt w:val="decimal"/>
      <w:lvlText w:val="%4."/>
      <w:lvlJc w:val="left"/>
      <w:pPr>
        <w:ind w:left="2880" w:hanging="360"/>
      </w:pPr>
    </w:lvl>
    <w:lvl w:ilvl="4" w:tplc="0450EF5A">
      <w:start w:val="1"/>
      <w:numFmt w:val="lowerLetter"/>
      <w:lvlText w:val="%5."/>
      <w:lvlJc w:val="left"/>
      <w:pPr>
        <w:ind w:left="3600" w:hanging="360"/>
      </w:pPr>
    </w:lvl>
    <w:lvl w:ilvl="5" w:tplc="D7CAE8B0">
      <w:start w:val="1"/>
      <w:numFmt w:val="lowerRoman"/>
      <w:lvlText w:val="%6."/>
      <w:lvlJc w:val="right"/>
      <w:pPr>
        <w:ind w:left="4320" w:hanging="180"/>
      </w:pPr>
    </w:lvl>
    <w:lvl w:ilvl="6" w:tplc="5D3ADC9A">
      <w:start w:val="1"/>
      <w:numFmt w:val="decimal"/>
      <w:lvlText w:val="%7."/>
      <w:lvlJc w:val="left"/>
      <w:pPr>
        <w:ind w:left="5040" w:hanging="360"/>
      </w:pPr>
    </w:lvl>
    <w:lvl w:ilvl="7" w:tplc="B562E13A">
      <w:start w:val="1"/>
      <w:numFmt w:val="lowerLetter"/>
      <w:lvlText w:val="%8."/>
      <w:lvlJc w:val="left"/>
      <w:pPr>
        <w:ind w:left="5760" w:hanging="360"/>
      </w:pPr>
    </w:lvl>
    <w:lvl w:ilvl="8" w:tplc="24901B4E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0B2C67"/>
    <w:multiLevelType w:val="hybridMultilevel"/>
    <w:tmpl w:val="5FC8D5EA"/>
    <w:lvl w:ilvl="0" w:tplc="227A1800">
      <w:start w:val="1"/>
      <w:numFmt w:val="decimal"/>
      <w:pStyle w:val="a"/>
      <w:suff w:val="space"/>
      <w:lvlText w:val="%1."/>
      <w:lvlJc w:val="left"/>
      <w:pPr>
        <w:ind w:left="0" w:firstLine="567"/>
      </w:pPr>
      <w:rPr>
        <w:rFonts w:hint="default"/>
      </w:rPr>
    </w:lvl>
    <w:lvl w:ilvl="1" w:tplc="348C31FA">
      <w:start w:val="1"/>
      <w:numFmt w:val="lowerLetter"/>
      <w:lvlText w:val="%2."/>
      <w:lvlJc w:val="left"/>
      <w:pPr>
        <w:ind w:left="2007" w:hanging="360"/>
      </w:pPr>
    </w:lvl>
    <w:lvl w:ilvl="2" w:tplc="B62AF86C">
      <w:start w:val="1"/>
      <w:numFmt w:val="lowerRoman"/>
      <w:lvlText w:val="%3."/>
      <w:lvlJc w:val="right"/>
      <w:pPr>
        <w:ind w:left="2727" w:hanging="180"/>
      </w:pPr>
    </w:lvl>
    <w:lvl w:ilvl="3" w:tplc="E3B4F064">
      <w:start w:val="1"/>
      <w:numFmt w:val="decimal"/>
      <w:lvlText w:val="%4."/>
      <w:lvlJc w:val="left"/>
      <w:pPr>
        <w:ind w:left="3447" w:hanging="360"/>
      </w:pPr>
    </w:lvl>
    <w:lvl w:ilvl="4" w:tplc="F110AC76">
      <w:start w:val="1"/>
      <w:numFmt w:val="lowerLetter"/>
      <w:lvlText w:val="%5."/>
      <w:lvlJc w:val="left"/>
      <w:pPr>
        <w:ind w:left="4167" w:hanging="360"/>
      </w:pPr>
    </w:lvl>
    <w:lvl w:ilvl="5" w:tplc="B9C2BB74">
      <w:start w:val="1"/>
      <w:numFmt w:val="lowerRoman"/>
      <w:lvlText w:val="%6."/>
      <w:lvlJc w:val="right"/>
      <w:pPr>
        <w:ind w:left="4887" w:hanging="180"/>
      </w:pPr>
    </w:lvl>
    <w:lvl w:ilvl="6" w:tplc="E9C0F838">
      <w:start w:val="1"/>
      <w:numFmt w:val="decimal"/>
      <w:lvlText w:val="%7."/>
      <w:lvlJc w:val="left"/>
      <w:pPr>
        <w:ind w:left="5607" w:hanging="360"/>
      </w:pPr>
    </w:lvl>
    <w:lvl w:ilvl="7" w:tplc="17E64DB2">
      <w:start w:val="1"/>
      <w:numFmt w:val="lowerLetter"/>
      <w:lvlText w:val="%8."/>
      <w:lvlJc w:val="left"/>
      <w:pPr>
        <w:ind w:left="6327" w:hanging="360"/>
      </w:pPr>
    </w:lvl>
    <w:lvl w:ilvl="8" w:tplc="17FA38D8">
      <w:start w:val="1"/>
      <w:numFmt w:val="lowerRoman"/>
      <w:lvlText w:val="%9."/>
      <w:lvlJc w:val="right"/>
      <w:pPr>
        <w:ind w:left="7047" w:hanging="180"/>
      </w:pPr>
    </w:lvl>
  </w:abstractNum>
  <w:abstractNum w:abstractNumId="6" w15:restartNumberingAfterBreak="0">
    <w:nsid w:val="187A33FD"/>
    <w:multiLevelType w:val="multilevel"/>
    <w:tmpl w:val="0200186C"/>
    <w:styleLink w:val="a0"/>
    <w:lvl w:ilvl="0">
      <w:start w:val="1"/>
      <w:numFmt w:val="decimal"/>
      <w:pStyle w:val="a0"/>
      <w:lvlText w:val="%1.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sz w:val="20"/>
      </w:rPr>
    </w:lvl>
    <w:lvl w:ilvl="1">
      <w:start w:val="1"/>
      <w:numFmt w:val="decimal"/>
      <w:lvlText w:val="%1.%2"/>
      <w:lvlJc w:val="left"/>
      <w:pPr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01" w:hanging="98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11" w:hanging="3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68" w:hanging="3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25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82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39" w:hanging="3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196" w:hanging="340"/>
      </w:pPr>
      <w:rPr>
        <w:rFonts w:hint="default"/>
      </w:rPr>
    </w:lvl>
  </w:abstractNum>
  <w:abstractNum w:abstractNumId="7" w15:restartNumberingAfterBreak="0">
    <w:nsid w:val="1EF437C6"/>
    <w:multiLevelType w:val="multilevel"/>
    <w:tmpl w:val="DF64AE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2BA761E"/>
    <w:multiLevelType w:val="hybridMultilevel"/>
    <w:tmpl w:val="7D86DB72"/>
    <w:lvl w:ilvl="0" w:tplc="27765CF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D9E00784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91A84E1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A340662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CA4A14E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828FE66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30D2488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A188ADE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DBFAC5A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9" w15:restartNumberingAfterBreak="0">
    <w:nsid w:val="2301047F"/>
    <w:multiLevelType w:val="multilevel"/>
    <w:tmpl w:val="676863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3105919"/>
    <w:multiLevelType w:val="multilevel"/>
    <w:tmpl w:val="CD2C88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6FE0B6F"/>
    <w:multiLevelType w:val="hybridMultilevel"/>
    <w:tmpl w:val="96F0D8E2"/>
    <w:lvl w:ilvl="0" w:tplc="1974DF3A">
      <w:start w:val="1"/>
      <w:numFmt w:val="bullet"/>
      <w:pStyle w:val="a1"/>
      <w:lvlText w:val="●"/>
      <w:lvlJc w:val="left"/>
      <w:pPr>
        <w:tabs>
          <w:tab w:val="num" w:pos="284"/>
        </w:tabs>
        <w:ind w:left="284" w:hanging="284"/>
      </w:pPr>
      <w:rPr>
        <w:rFonts w:ascii="Courier New" w:hAnsi="Courier New" w:hint="default"/>
      </w:rPr>
    </w:lvl>
    <w:lvl w:ilvl="1" w:tplc="6FE8BB9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4CD050E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1A2704A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AF4C88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EEDFD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C4E095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9EC6B22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7192725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3858D6"/>
    <w:multiLevelType w:val="multilevel"/>
    <w:tmpl w:val="9B2084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19D2391"/>
    <w:multiLevelType w:val="multilevel"/>
    <w:tmpl w:val="416C2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9331416"/>
    <w:multiLevelType w:val="multilevel"/>
    <w:tmpl w:val="660E83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E2552CE"/>
    <w:multiLevelType w:val="hybridMultilevel"/>
    <w:tmpl w:val="C3C84EB4"/>
    <w:lvl w:ilvl="0" w:tplc="AA1204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39CC12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D82AD3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D217F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800014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09E7A0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9223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6C0C65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67692E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7373C6"/>
    <w:multiLevelType w:val="hybridMultilevel"/>
    <w:tmpl w:val="9C920436"/>
    <w:lvl w:ilvl="0" w:tplc="ED043AE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C38732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ACFCEC5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E4BA74AE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D3DC1BBA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00200A5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29643A7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11542006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D5EC74C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88317F9"/>
    <w:multiLevelType w:val="multilevel"/>
    <w:tmpl w:val="A232E1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FF774D1"/>
    <w:multiLevelType w:val="hybridMultilevel"/>
    <w:tmpl w:val="924C1772"/>
    <w:lvl w:ilvl="0" w:tplc="B5A0349A">
      <w:start w:val="1"/>
      <w:numFmt w:val="bullet"/>
      <w:pStyle w:val="a2"/>
      <w:lvlText w:val="●"/>
      <w:lvlJc w:val="left"/>
      <w:pPr>
        <w:tabs>
          <w:tab w:val="num" w:pos="0"/>
        </w:tabs>
        <w:ind w:left="709" w:hanging="284"/>
      </w:pPr>
      <w:rPr>
        <w:rFonts w:ascii="Arial" w:hAnsi="Arial" w:hint="default"/>
        <w:b w:val="0"/>
        <w:i w:val="0"/>
        <w:color w:val="auto"/>
        <w:sz w:val="20"/>
      </w:rPr>
    </w:lvl>
    <w:lvl w:ilvl="1" w:tplc="860E4230">
      <w:start w:val="1"/>
      <w:numFmt w:val="bullet"/>
      <w:lvlText w:val="●"/>
      <w:lvlJc w:val="left"/>
      <w:pPr>
        <w:tabs>
          <w:tab w:val="num" w:pos="992"/>
        </w:tabs>
        <w:ind w:left="1276" w:hanging="284"/>
      </w:pPr>
      <w:rPr>
        <w:rFonts w:ascii="Arial" w:hAnsi="Arial" w:hint="default"/>
        <w:color w:val="auto"/>
      </w:rPr>
    </w:lvl>
    <w:lvl w:ilvl="2" w:tplc="8F726BBC">
      <w:start w:val="1"/>
      <w:numFmt w:val="bullet"/>
      <w:lvlText w:val="●"/>
      <w:lvlJc w:val="left"/>
      <w:pPr>
        <w:tabs>
          <w:tab w:val="num" w:pos="1559"/>
        </w:tabs>
        <w:ind w:left="1843" w:hanging="284"/>
      </w:pPr>
      <w:rPr>
        <w:rFonts w:ascii="Arial" w:hAnsi="Arial" w:hint="default"/>
        <w:color w:val="auto"/>
      </w:rPr>
    </w:lvl>
    <w:lvl w:ilvl="3" w:tplc="A2FC288C">
      <w:start w:val="1"/>
      <w:numFmt w:val="bullet"/>
      <w:suff w:val="nothing"/>
      <w:lvlText w:val="●"/>
      <w:lvlJc w:val="left"/>
      <w:pPr>
        <w:ind w:left="2552" w:hanging="426"/>
      </w:pPr>
      <w:rPr>
        <w:rFonts w:ascii="Arial" w:hAnsi="Arial" w:hint="default"/>
        <w:color w:val="auto"/>
      </w:rPr>
    </w:lvl>
    <w:lvl w:ilvl="4" w:tplc="EC646678">
      <w:start w:val="1"/>
      <w:numFmt w:val="bullet"/>
      <w:suff w:val="nothing"/>
      <w:lvlText w:val="●"/>
      <w:lvlJc w:val="left"/>
      <w:pPr>
        <w:ind w:left="3119" w:hanging="426"/>
      </w:pPr>
      <w:rPr>
        <w:rFonts w:ascii="Arial" w:hAnsi="Arial" w:hint="default"/>
        <w:color w:val="auto"/>
      </w:rPr>
    </w:lvl>
    <w:lvl w:ilvl="5" w:tplc="7DDCC0F4">
      <w:start w:val="1"/>
      <w:numFmt w:val="bullet"/>
      <w:suff w:val="nothing"/>
      <w:lvlText w:val="●"/>
      <w:lvlJc w:val="left"/>
      <w:pPr>
        <w:ind w:left="3686" w:hanging="426"/>
      </w:pPr>
      <w:rPr>
        <w:rFonts w:ascii="Arial" w:hAnsi="Arial" w:hint="default"/>
        <w:color w:val="auto"/>
      </w:rPr>
    </w:lvl>
    <w:lvl w:ilvl="6" w:tplc="073AA662">
      <w:start w:val="1"/>
      <w:numFmt w:val="bullet"/>
      <w:suff w:val="nothing"/>
      <w:lvlText w:val="●"/>
      <w:lvlJc w:val="left"/>
      <w:pPr>
        <w:ind w:left="4253" w:hanging="426"/>
      </w:pPr>
      <w:rPr>
        <w:rFonts w:ascii="Arial" w:hAnsi="Arial" w:hint="default"/>
        <w:color w:val="auto"/>
      </w:rPr>
    </w:lvl>
    <w:lvl w:ilvl="7" w:tplc="913E6B86">
      <w:start w:val="1"/>
      <w:numFmt w:val="bullet"/>
      <w:suff w:val="nothing"/>
      <w:lvlText w:val="●"/>
      <w:lvlJc w:val="left"/>
      <w:pPr>
        <w:ind w:left="4820" w:hanging="426"/>
      </w:pPr>
      <w:rPr>
        <w:rFonts w:ascii="Arial" w:hAnsi="Arial" w:hint="default"/>
        <w:color w:val="auto"/>
      </w:rPr>
    </w:lvl>
    <w:lvl w:ilvl="8" w:tplc="80585794">
      <w:start w:val="1"/>
      <w:numFmt w:val="bullet"/>
      <w:suff w:val="nothing"/>
      <w:lvlText w:val="●"/>
      <w:lvlJc w:val="left"/>
      <w:pPr>
        <w:ind w:left="5387" w:hanging="426"/>
      </w:pPr>
      <w:rPr>
        <w:rFonts w:ascii="Arial" w:hAnsi="Arial" w:hint="default"/>
        <w:color w:val="auto"/>
      </w:rPr>
    </w:lvl>
  </w:abstractNum>
  <w:abstractNum w:abstractNumId="19" w15:restartNumberingAfterBreak="0">
    <w:nsid w:val="539F4D81"/>
    <w:multiLevelType w:val="multilevel"/>
    <w:tmpl w:val="2B0275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8964C64"/>
    <w:multiLevelType w:val="hybridMultilevel"/>
    <w:tmpl w:val="CD0E29D8"/>
    <w:lvl w:ilvl="0" w:tplc="950ED426">
      <w:start w:val="1"/>
      <w:numFmt w:val="decimal"/>
      <w:lvlText w:val="%1."/>
      <w:lvlJc w:val="left"/>
      <w:pPr>
        <w:ind w:left="720" w:hanging="360"/>
      </w:pPr>
    </w:lvl>
    <w:lvl w:ilvl="1" w:tplc="4704BD52">
      <w:start w:val="1"/>
      <w:numFmt w:val="lowerLetter"/>
      <w:lvlText w:val="%2."/>
      <w:lvlJc w:val="left"/>
      <w:pPr>
        <w:ind w:left="1440" w:hanging="360"/>
      </w:pPr>
    </w:lvl>
    <w:lvl w:ilvl="2" w:tplc="6DCE04E4">
      <w:start w:val="1"/>
      <w:numFmt w:val="lowerRoman"/>
      <w:lvlText w:val="%3."/>
      <w:lvlJc w:val="right"/>
      <w:pPr>
        <w:ind w:left="2160" w:hanging="180"/>
      </w:pPr>
    </w:lvl>
    <w:lvl w:ilvl="3" w:tplc="D700D674">
      <w:start w:val="1"/>
      <w:numFmt w:val="decimal"/>
      <w:lvlText w:val="%4."/>
      <w:lvlJc w:val="left"/>
      <w:pPr>
        <w:ind w:left="2880" w:hanging="360"/>
      </w:pPr>
    </w:lvl>
    <w:lvl w:ilvl="4" w:tplc="BDBED3A8">
      <w:start w:val="1"/>
      <w:numFmt w:val="lowerLetter"/>
      <w:lvlText w:val="%5."/>
      <w:lvlJc w:val="left"/>
      <w:pPr>
        <w:ind w:left="3600" w:hanging="360"/>
      </w:pPr>
    </w:lvl>
    <w:lvl w:ilvl="5" w:tplc="7190187C">
      <w:start w:val="1"/>
      <w:numFmt w:val="lowerRoman"/>
      <w:lvlText w:val="%6."/>
      <w:lvlJc w:val="right"/>
      <w:pPr>
        <w:ind w:left="4320" w:hanging="180"/>
      </w:pPr>
    </w:lvl>
    <w:lvl w:ilvl="6" w:tplc="9BDA7C68">
      <w:start w:val="1"/>
      <w:numFmt w:val="decimal"/>
      <w:lvlText w:val="%7."/>
      <w:lvlJc w:val="left"/>
      <w:pPr>
        <w:ind w:left="5040" w:hanging="360"/>
      </w:pPr>
    </w:lvl>
    <w:lvl w:ilvl="7" w:tplc="0BF042F4">
      <w:start w:val="1"/>
      <w:numFmt w:val="lowerLetter"/>
      <w:lvlText w:val="%8."/>
      <w:lvlJc w:val="left"/>
      <w:pPr>
        <w:ind w:left="5760" w:hanging="360"/>
      </w:pPr>
    </w:lvl>
    <w:lvl w:ilvl="8" w:tplc="076AAFEE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AA70341"/>
    <w:multiLevelType w:val="hybridMultilevel"/>
    <w:tmpl w:val="206E661C"/>
    <w:lvl w:ilvl="0" w:tplc="B504D49E">
      <w:start w:val="1"/>
      <w:numFmt w:val="decimal"/>
      <w:lvlText w:val="%1."/>
      <w:lvlJc w:val="left"/>
      <w:pPr>
        <w:ind w:left="360" w:firstLine="0"/>
      </w:pPr>
    </w:lvl>
    <w:lvl w:ilvl="1" w:tplc="5016CCB2">
      <w:start w:val="1"/>
      <w:numFmt w:val="decimal"/>
      <w:lvlText w:val="%2."/>
      <w:lvlJc w:val="left"/>
      <w:pPr>
        <w:ind w:left="1080" w:firstLine="720"/>
      </w:pPr>
    </w:lvl>
    <w:lvl w:ilvl="2" w:tplc="4372C904">
      <w:start w:val="1"/>
      <w:numFmt w:val="decimal"/>
      <w:lvlText w:val="%3."/>
      <w:lvlJc w:val="left"/>
      <w:pPr>
        <w:ind w:left="1800" w:firstLine="1440"/>
      </w:pPr>
    </w:lvl>
    <w:lvl w:ilvl="3" w:tplc="5C7C6EC6">
      <w:start w:val="1"/>
      <w:numFmt w:val="decimal"/>
      <w:lvlText w:val="%4."/>
      <w:lvlJc w:val="left"/>
      <w:pPr>
        <w:ind w:left="2520" w:firstLine="2160"/>
      </w:pPr>
    </w:lvl>
    <w:lvl w:ilvl="4" w:tplc="13064280">
      <w:start w:val="1"/>
      <w:numFmt w:val="decimal"/>
      <w:lvlText w:val="%5."/>
      <w:lvlJc w:val="left"/>
      <w:pPr>
        <w:ind w:left="3240" w:firstLine="2880"/>
      </w:pPr>
    </w:lvl>
    <w:lvl w:ilvl="5" w:tplc="A77AA3BA">
      <w:start w:val="1"/>
      <w:numFmt w:val="decimal"/>
      <w:lvlText w:val="%6."/>
      <w:lvlJc w:val="left"/>
      <w:pPr>
        <w:ind w:left="3960" w:firstLine="3600"/>
      </w:pPr>
    </w:lvl>
    <w:lvl w:ilvl="6" w:tplc="AEA69F08">
      <w:start w:val="1"/>
      <w:numFmt w:val="decimal"/>
      <w:lvlText w:val="%7."/>
      <w:lvlJc w:val="left"/>
      <w:pPr>
        <w:ind w:left="4680" w:firstLine="4320"/>
      </w:pPr>
    </w:lvl>
    <w:lvl w:ilvl="7" w:tplc="8F7E610E">
      <w:start w:val="1"/>
      <w:numFmt w:val="decimal"/>
      <w:lvlText w:val="%8."/>
      <w:lvlJc w:val="left"/>
      <w:pPr>
        <w:ind w:left="5400" w:firstLine="5040"/>
      </w:pPr>
    </w:lvl>
    <w:lvl w:ilvl="8" w:tplc="CD607702">
      <w:start w:val="1"/>
      <w:numFmt w:val="decimal"/>
      <w:lvlText w:val="%9."/>
      <w:lvlJc w:val="left"/>
      <w:pPr>
        <w:ind w:left="6120" w:firstLine="5760"/>
      </w:pPr>
    </w:lvl>
  </w:abstractNum>
  <w:abstractNum w:abstractNumId="22" w15:restartNumberingAfterBreak="0">
    <w:nsid w:val="5AC461B9"/>
    <w:multiLevelType w:val="hybridMultilevel"/>
    <w:tmpl w:val="A99C5D94"/>
    <w:lvl w:ilvl="0" w:tplc="6688C86E">
      <w:start w:val="1"/>
      <w:numFmt w:val="decimal"/>
      <w:lvlText w:val="%1."/>
      <w:lvlJc w:val="left"/>
      <w:pPr>
        <w:ind w:left="720" w:hanging="360"/>
      </w:pPr>
    </w:lvl>
    <w:lvl w:ilvl="1" w:tplc="BA665406">
      <w:start w:val="1"/>
      <w:numFmt w:val="lowerLetter"/>
      <w:lvlText w:val="%2."/>
      <w:lvlJc w:val="left"/>
      <w:pPr>
        <w:ind w:left="1440" w:hanging="360"/>
      </w:pPr>
    </w:lvl>
    <w:lvl w:ilvl="2" w:tplc="CF1AA60C">
      <w:start w:val="1"/>
      <w:numFmt w:val="lowerRoman"/>
      <w:lvlText w:val="%3."/>
      <w:lvlJc w:val="right"/>
      <w:pPr>
        <w:ind w:left="2160" w:hanging="180"/>
      </w:pPr>
    </w:lvl>
    <w:lvl w:ilvl="3" w:tplc="B0B2401E">
      <w:start w:val="1"/>
      <w:numFmt w:val="decimal"/>
      <w:lvlText w:val="%4."/>
      <w:lvlJc w:val="left"/>
      <w:pPr>
        <w:ind w:left="2880" w:hanging="360"/>
      </w:pPr>
    </w:lvl>
    <w:lvl w:ilvl="4" w:tplc="22767556">
      <w:start w:val="1"/>
      <w:numFmt w:val="lowerLetter"/>
      <w:lvlText w:val="%5."/>
      <w:lvlJc w:val="left"/>
      <w:pPr>
        <w:ind w:left="3600" w:hanging="360"/>
      </w:pPr>
    </w:lvl>
    <w:lvl w:ilvl="5" w:tplc="D97ACF66">
      <w:start w:val="1"/>
      <w:numFmt w:val="lowerRoman"/>
      <w:lvlText w:val="%6."/>
      <w:lvlJc w:val="right"/>
      <w:pPr>
        <w:ind w:left="4320" w:hanging="180"/>
      </w:pPr>
    </w:lvl>
    <w:lvl w:ilvl="6" w:tplc="3CAE6604">
      <w:start w:val="1"/>
      <w:numFmt w:val="decimal"/>
      <w:lvlText w:val="%7."/>
      <w:lvlJc w:val="left"/>
      <w:pPr>
        <w:ind w:left="5040" w:hanging="360"/>
      </w:pPr>
    </w:lvl>
    <w:lvl w:ilvl="7" w:tplc="114AC9F2">
      <w:start w:val="1"/>
      <w:numFmt w:val="lowerLetter"/>
      <w:lvlText w:val="%8."/>
      <w:lvlJc w:val="left"/>
      <w:pPr>
        <w:ind w:left="5760" w:hanging="360"/>
      </w:pPr>
    </w:lvl>
    <w:lvl w:ilvl="8" w:tplc="F3DA8BD4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D9C793A"/>
    <w:multiLevelType w:val="multilevel"/>
    <w:tmpl w:val="B76C29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06F43BE"/>
    <w:multiLevelType w:val="multilevel"/>
    <w:tmpl w:val="4ACE4E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3696E39"/>
    <w:multiLevelType w:val="hybridMultilevel"/>
    <w:tmpl w:val="7FFC768E"/>
    <w:lvl w:ilvl="0" w:tplc="A9049D96">
      <w:start w:val="1"/>
      <w:numFmt w:val="decimal"/>
      <w:lvlText w:val="%1."/>
      <w:lvlJc w:val="left"/>
      <w:pPr>
        <w:ind w:left="720" w:hanging="360"/>
      </w:pPr>
    </w:lvl>
    <w:lvl w:ilvl="1" w:tplc="17740426">
      <w:start w:val="1"/>
      <w:numFmt w:val="lowerLetter"/>
      <w:lvlText w:val="%2."/>
      <w:lvlJc w:val="left"/>
      <w:pPr>
        <w:ind w:left="1440" w:hanging="360"/>
      </w:pPr>
    </w:lvl>
    <w:lvl w:ilvl="2" w:tplc="956CD434">
      <w:start w:val="1"/>
      <w:numFmt w:val="lowerRoman"/>
      <w:lvlText w:val="%3."/>
      <w:lvlJc w:val="right"/>
      <w:pPr>
        <w:ind w:left="2160" w:hanging="180"/>
      </w:pPr>
    </w:lvl>
    <w:lvl w:ilvl="3" w:tplc="74E4B9E0">
      <w:start w:val="1"/>
      <w:numFmt w:val="decimal"/>
      <w:lvlText w:val="%4."/>
      <w:lvlJc w:val="left"/>
      <w:pPr>
        <w:ind w:left="2880" w:hanging="360"/>
      </w:pPr>
    </w:lvl>
    <w:lvl w:ilvl="4" w:tplc="3550A52E">
      <w:start w:val="1"/>
      <w:numFmt w:val="lowerLetter"/>
      <w:lvlText w:val="%5."/>
      <w:lvlJc w:val="left"/>
      <w:pPr>
        <w:ind w:left="3600" w:hanging="360"/>
      </w:pPr>
    </w:lvl>
    <w:lvl w:ilvl="5" w:tplc="76C4E18E">
      <w:start w:val="1"/>
      <w:numFmt w:val="lowerRoman"/>
      <w:lvlText w:val="%6."/>
      <w:lvlJc w:val="right"/>
      <w:pPr>
        <w:ind w:left="4320" w:hanging="180"/>
      </w:pPr>
    </w:lvl>
    <w:lvl w:ilvl="6" w:tplc="AE46677A">
      <w:start w:val="1"/>
      <w:numFmt w:val="decimal"/>
      <w:lvlText w:val="%7."/>
      <w:lvlJc w:val="left"/>
      <w:pPr>
        <w:ind w:left="5040" w:hanging="360"/>
      </w:pPr>
    </w:lvl>
    <w:lvl w:ilvl="7" w:tplc="1D882D8E">
      <w:start w:val="1"/>
      <w:numFmt w:val="lowerLetter"/>
      <w:lvlText w:val="%8."/>
      <w:lvlJc w:val="left"/>
      <w:pPr>
        <w:ind w:left="5760" w:hanging="360"/>
      </w:pPr>
    </w:lvl>
    <w:lvl w:ilvl="8" w:tplc="27AA0B1E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37E26CA"/>
    <w:multiLevelType w:val="multilevel"/>
    <w:tmpl w:val="9C8066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7C82A47"/>
    <w:multiLevelType w:val="hybridMultilevel"/>
    <w:tmpl w:val="49F0CDF6"/>
    <w:lvl w:ilvl="0" w:tplc="EB40BC9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6CCFF7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0E2AA5E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6DC8F7CA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9BB4EB2A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43F8F2D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BB6E164E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32125436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FBB4B5EA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BAC741C"/>
    <w:multiLevelType w:val="multilevel"/>
    <w:tmpl w:val="4824EC74"/>
    <w:lvl w:ilvl="0">
      <w:start w:val="1"/>
      <w:numFmt w:val="decimal"/>
      <w:pStyle w:val="a3"/>
      <w:lvlText w:val="%1."/>
      <w:lvlJc w:val="left"/>
      <w:pPr>
        <w:tabs>
          <w:tab w:val="num" w:pos="0"/>
        </w:tabs>
        <w:ind w:left="284" w:hanging="284"/>
      </w:pPr>
      <w:rPr>
        <w:rFonts w:ascii="Arial" w:hAnsi="Arial" w:hint="default"/>
        <w:sz w:val="20"/>
      </w:rPr>
    </w:lvl>
    <w:lvl w:ilvl="1">
      <w:start w:val="1"/>
      <w:numFmt w:val="decimal"/>
      <w:lvlText w:val="%1.%2."/>
      <w:lvlJc w:val="left"/>
      <w:pPr>
        <w:tabs>
          <w:tab w:val="num" w:pos="992"/>
        </w:tabs>
        <w:ind w:left="992" w:hanging="42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985" w:hanging="284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268"/>
        </w:tabs>
        <w:ind w:left="2552" w:hanging="284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835"/>
        </w:tabs>
        <w:ind w:left="3119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402"/>
        </w:tabs>
        <w:ind w:left="3686" w:hanging="28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969"/>
        </w:tabs>
        <w:ind w:left="4253" w:hanging="284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4536"/>
        </w:tabs>
        <w:ind w:left="4820" w:hanging="284"/>
      </w:pPr>
      <w:rPr>
        <w:rFonts w:hint="default"/>
      </w:rPr>
    </w:lvl>
  </w:abstractNum>
  <w:abstractNum w:abstractNumId="29" w15:restartNumberingAfterBreak="0">
    <w:nsid w:val="6C5A78BB"/>
    <w:multiLevelType w:val="hybridMultilevel"/>
    <w:tmpl w:val="F940BCCE"/>
    <w:lvl w:ilvl="0" w:tplc="9C48E7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766F90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E8C2A6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F926B8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1BE12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35EDB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9580C7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AD837D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E5E82D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EFA3283"/>
    <w:multiLevelType w:val="multilevel"/>
    <w:tmpl w:val="33FA74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27372B1"/>
    <w:multiLevelType w:val="multilevel"/>
    <w:tmpl w:val="7744E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27A7034"/>
    <w:multiLevelType w:val="multilevel"/>
    <w:tmpl w:val="76261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E5713B3"/>
    <w:multiLevelType w:val="hybridMultilevel"/>
    <w:tmpl w:val="D4F8B9E6"/>
    <w:lvl w:ilvl="0" w:tplc="410E34B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F04478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F6E572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4CCA5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7AD24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4707C2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6CA96A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1C6109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6363EE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6"/>
  </w:num>
  <w:num w:numId="3">
    <w:abstractNumId w:val="11"/>
  </w:num>
  <w:num w:numId="4">
    <w:abstractNumId w:val="18"/>
  </w:num>
  <w:num w:numId="5">
    <w:abstractNumId w:val="28"/>
  </w:num>
  <w:num w:numId="6">
    <w:abstractNumId w:val="16"/>
  </w:num>
  <w:num w:numId="7">
    <w:abstractNumId w:val="27"/>
  </w:num>
  <w:num w:numId="8">
    <w:abstractNumId w:val="8"/>
  </w:num>
  <w:num w:numId="9">
    <w:abstractNumId w:val="21"/>
  </w:num>
  <w:num w:numId="10">
    <w:abstractNumId w:val="20"/>
  </w:num>
  <w:num w:numId="11">
    <w:abstractNumId w:val="25"/>
  </w:num>
  <w:num w:numId="12">
    <w:abstractNumId w:val="22"/>
  </w:num>
  <w:num w:numId="13">
    <w:abstractNumId w:val="29"/>
  </w:num>
  <w:num w:numId="14">
    <w:abstractNumId w:val="15"/>
  </w:num>
  <w:num w:numId="15">
    <w:abstractNumId w:val="33"/>
  </w:num>
  <w:num w:numId="16">
    <w:abstractNumId w:val="4"/>
  </w:num>
  <w:num w:numId="17">
    <w:abstractNumId w:val="1"/>
  </w:num>
  <w:num w:numId="18">
    <w:abstractNumId w:val="17"/>
  </w:num>
  <w:num w:numId="19">
    <w:abstractNumId w:val="10"/>
  </w:num>
  <w:num w:numId="20">
    <w:abstractNumId w:val="9"/>
  </w:num>
  <w:num w:numId="21">
    <w:abstractNumId w:val="3"/>
  </w:num>
  <w:num w:numId="22">
    <w:abstractNumId w:val="19"/>
  </w:num>
  <w:num w:numId="23">
    <w:abstractNumId w:val="12"/>
  </w:num>
  <w:num w:numId="24">
    <w:abstractNumId w:val="32"/>
  </w:num>
  <w:num w:numId="25">
    <w:abstractNumId w:val="31"/>
  </w:num>
  <w:num w:numId="26">
    <w:abstractNumId w:val="26"/>
  </w:num>
  <w:num w:numId="27">
    <w:abstractNumId w:val="30"/>
  </w:num>
  <w:num w:numId="28">
    <w:abstractNumId w:val="23"/>
  </w:num>
  <w:num w:numId="29">
    <w:abstractNumId w:val="7"/>
  </w:num>
  <w:num w:numId="30">
    <w:abstractNumId w:val="13"/>
  </w:num>
  <w:num w:numId="31">
    <w:abstractNumId w:val="24"/>
  </w:num>
  <w:num w:numId="32">
    <w:abstractNumId w:val="13"/>
  </w:num>
  <w:num w:numId="33">
    <w:abstractNumId w:val="14"/>
  </w:num>
  <w:num w:numId="34">
    <w:abstractNumId w:val="2"/>
  </w:num>
  <w:num w:numId="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1A34"/>
    <w:rsid w:val="00030EB0"/>
    <w:rsid w:val="00037A96"/>
    <w:rsid w:val="00061015"/>
    <w:rsid w:val="00104C0E"/>
    <w:rsid w:val="001325B6"/>
    <w:rsid w:val="00145C09"/>
    <w:rsid w:val="00171FE5"/>
    <w:rsid w:val="001C17E2"/>
    <w:rsid w:val="001C32DF"/>
    <w:rsid w:val="00231D21"/>
    <w:rsid w:val="00234B62"/>
    <w:rsid w:val="00241B97"/>
    <w:rsid w:val="002A43AC"/>
    <w:rsid w:val="002E4A6C"/>
    <w:rsid w:val="002F2C73"/>
    <w:rsid w:val="00315532"/>
    <w:rsid w:val="00316ED6"/>
    <w:rsid w:val="00340758"/>
    <w:rsid w:val="00340A34"/>
    <w:rsid w:val="00342529"/>
    <w:rsid w:val="00363492"/>
    <w:rsid w:val="003A621E"/>
    <w:rsid w:val="003B3222"/>
    <w:rsid w:val="003E4C6C"/>
    <w:rsid w:val="00443AC4"/>
    <w:rsid w:val="004567EB"/>
    <w:rsid w:val="0049318A"/>
    <w:rsid w:val="004E6B00"/>
    <w:rsid w:val="004F5AAB"/>
    <w:rsid w:val="00500A39"/>
    <w:rsid w:val="005426BC"/>
    <w:rsid w:val="005530DA"/>
    <w:rsid w:val="0059580F"/>
    <w:rsid w:val="005C7104"/>
    <w:rsid w:val="005E7A14"/>
    <w:rsid w:val="00612A93"/>
    <w:rsid w:val="00626095"/>
    <w:rsid w:val="00633135"/>
    <w:rsid w:val="006539EC"/>
    <w:rsid w:val="006A7521"/>
    <w:rsid w:val="006C05EC"/>
    <w:rsid w:val="006D22D8"/>
    <w:rsid w:val="006E59E0"/>
    <w:rsid w:val="00724D3D"/>
    <w:rsid w:val="0073663B"/>
    <w:rsid w:val="00736649"/>
    <w:rsid w:val="007A332F"/>
    <w:rsid w:val="007A795E"/>
    <w:rsid w:val="0081495F"/>
    <w:rsid w:val="00816D69"/>
    <w:rsid w:val="00822FD7"/>
    <w:rsid w:val="00842549"/>
    <w:rsid w:val="0086540C"/>
    <w:rsid w:val="008723B7"/>
    <w:rsid w:val="00884BA3"/>
    <w:rsid w:val="00893941"/>
    <w:rsid w:val="00896B3F"/>
    <w:rsid w:val="008F6A1C"/>
    <w:rsid w:val="00942BC1"/>
    <w:rsid w:val="009454DC"/>
    <w:rsid w:val="00961A34"/>
    <w:rsid w:val="009B3621"/>
    <w:rsid w:val="009C36E1"/>
    <w:rsid w:val="009E51E5"/>
    <w:rsid w:val="00A04CC8"/>
    <w:rsid w:val="00A162BD"/>
    <w:rsid w:val="00A362D7"/>
    <w:rsid w:val="00A52D1D"/>
    <w:rsid w:val="00AB5E34"/>
    <w:rsid w:val="00AD2FBC"/>
    <w:rsid w:val="00AF01E1"/>
    <w:rsid w:val="00AF5142"/>
    <w:rsid w:val="00B56997"/>
    <w:rsid w:val="00B771AE"/>
    <w:rsid w:val="00BB7310"/>
    <w:rsid w:val="00BD1E7A"/>
    <w:rsid w:val="00BE0BD8"/>
    <w:rsid w:val="00C529CC"/>
    <w:rsid w:val="00C65AB7"/>
    <w:rsid w:val="00C677C4"/>
    <w:rsid w:val="00D619CD"/>
    <w:rsid w:val="00D75A3E"/>
    <w:rsid w:val="00D8003F"/>
    <w:rsid w:val="00D834D7"/>
    <w:rsid w:val="00D94F32"/>
    <w:rsid w:val="00DB2EEB"/>
    <w:rsid w:val="00DD5D2E"/>
    <w:rsid w:val="00E16D41"/>
    <w:rsid w:val="00E44AFC"/>
    <w:rsid w:val="00E5504B"/>
    <w:rsid w:val="00E6077A"/>
    <w:rsid w:val="00E734C3"/>
    <w:rsid w:val="00EC169A"/>
    <w:rsid w:val="00EC1C0A"/>
    <w:rsid w:val="00EE7C16"/>
    <w:rsid w:val="00EF07D1"/>
    <w:rsid w:val="00EF1136"/>
    <w:rsid w:val="00F6098E"/>
    <w:rsid w:val="00F83EE9"/>
    <w:rsid w:val="00FB2ABA"/>
    <w:rsid w:val="00FE2830"/>
    <w:rsid w:val="00FE5A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A1CB97"/>
  <w15:docId w15:val="{76582650-0365-4575-8873-FBCF091D2A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4">
    <w:name w:val="Normal"/>
    <w:qFormat/>
    <w:pPr>
      <w:spacing w:before="160"/>
      <w:jc w:val="both"/>
    </w:pPr>
    <w:rPr>
      <w:rFonts w:eastAsia="Calibri"/>
      <w:lang w:eastAsia="en-US"/>
    </w:rPr>
  </w:style>
  <w:style w:type="paragraph" w:styleId="1">
    <w:name w:val="heading 1"/>
    <w:basedOn w:val="a5"/>
    <w:next w:val="a5"/>
    <w:link w:val="10"/>
    <w:qFormat/>
    <w:pPr>
      <w:keepNext/>
      <w:spacing w:before="480"/>
      <w:jc w:val="left"/>
      <w:outlineLvl w:val="0"/>
    </w:pPr>
    <w:rPr>
      <w:rFonts w:cs="Arial"/>
      <w:color w:val="1F497D"/>
      <w:sz w:val="36"/>
      <w:szCs w:val="32"/>
    </w:rPr>
  </w:style>
  <w:style w:type="paragraph" w:styleId="2">
    <w:name w:val="heading 2"/>
    <w:basedOn w:val="a5"/>
    <w:next w:val="a5"/>
    <w:link w:val="20"/>
    <w:qFormat/>
    <w:pPr>
      <w:keepNext/>
      <w:spacing w:before="400" w:after="120"/>
      <w:jc w:val="left"/>
      <w:outlineLvl w:val="1"/>
    </w:pPr>
    <w:rPr>
      <w:color w:val="1F497D"/>
      <w:sz w:val="28"/>
    </w:rPr>
  </w:style>
  <w:style w:type="paragraph" w:styleId="3">
    <w:name w:val="heading 3"/>
    <w:basedOn w:val="a5"/>
    <w:next w:val="a5"/>
    <w:link w:val="30"/>
    <w:qFormat/>
    <w:pPr>
      <w:keepNext/>
      <w:spacing w:before="320" w:after="120"/>
      <w:jc w:val="left"/>
      <w:outlineLvl w:val="2"/>
    </w:pPr>
    <w:rPr>
      <w:color w:val="1F497D"/>
      <w:sz w:val="24"/>
    </w:rPr>
  </w:style>
  <w:style w:type="paragraph" w:styleId="4">
    <w:name w:val="heading 4"/>
    <w:basedOn w:val="a4"/>
    <w:next w:val="a4"/>
    <w:link w:val="40"/>
    <w:qFormat/>
    <w:pPr>
      <w:keepNext/>
      <w:keepLines/>
      <w:spacing w:before="200" w:after="120"/>
      <w:jc w:val="left"/>
      <w:outlineLvl w:val="3"/>
    </w:pPr>
    <w:rPr>
      <w:rFonts w:eastAsia="Times New Roman"/>
      <w:i/>
      <w:color w:val="1F497D"/>
      <w:sz w:val="22"/>
      <w:lang w:eastAsia="ru-RU"/>
    </w:rPr>
  </w:style>
  <w:style w:type="paragraph" w:styleId="5">
    <w:name w:val="heading 5"/>
    <w:basedOn w:val="a4"/>
    <w:next w:val="a4"/>
    <w:link w:val="50"/>
    <w:qFormat/>
    <w:pPr>
      <w:keepNext/>
      <w:spacing w:after="120"/>
      <w:jc w:val="left"/>
      <w:outlineLvl w:val="4"/>
    </w:pPr>
    <w:rPr>
      <w:rFonts w:eastAsia="Times New Roman"/>
      <w:b/>
      <w:color w:val="1F497D"/>
      <w:lang w:eastAsia="ru-RU"/>
    </w:rPr>
  </w:style>
  <w:style w:type="paragraph" w:styleId="6">
    <w:name w:val="heading 6"/>
    <w:basedOn w:val="a4"/>
    <w:next w:val="a4"/>
    <w:link w:val="60"/>
    <w:qFormat/>
    <w:pPr>
      <w:spacing w:before="240" w:after="60"/>
      <w:outlineLvl w:val="5"/>
    </w:pPr>
    <w:rPr>
      <w:rFonts w:eastAsia="Times New Roman"/>
      <w:lang w:eastAsia="ru-RU"/>
    </w:rPr>
  </w:style>
  <w:style w:type="paragraph" w:styleId="7">
    <w:name w:val="heading 7"/>
    <w:basedOn w:val="a4"/>
    <w:next w:val="a4"/>
    <w:link w:val="70"/>
    <w:uiPriority w:val="9"/>
    <w:qFormat/>
    <w:pPr>
      <w:keepNext/>
      <w:keepLines/>
      <w:spacing w:before="200"/>
      <w:outlineLvl w:val="6"/>
    </w:pPr>
    <w:rPr>
      <w:rFonts w:ascii="Cambria" w:eastAsia="Times New Roman" w:hAnsi="Cambria"/>
      <w:i/>
      <w:iCs/>
      <w:color w:val="404040"/>
    </w:rPr>
  </w:style>
  <w:style w:type="paragraph" w:styleId="8">
    <w:name w:val="heading 8"/>
    <w:basedOn w:val="a4"/>
    <w:next w:val="a4"/>
    <w:link w:val="80"/>
    <w:uiPriority w:val="9"/>
    <w:unhideWhenUsed/>
    <w:qFormat/>
    <w:pPr>
      <w:keepNext/>
      <w:keepLines/>
      <w:spacing w:before="200"/>
      <w:jc w:val="left"/>
      <w:outlineLvl w:val="7"/>
    </w:pPr>
    <w:rPr>
      <w:rFonts w:eastAsia="Times New Roman"/>
      <w:color w:val="404040"/>
    </w:rPr>
  </w:style>
  <w:style w:type="paragraph" w:styleId="9">
    <w:name w:val="heading 9"/>
    <w:basedOn w:val="a4"/>
    <w:next w:val="a4"/>
    <w:link w:val="90"/>
    <w:uiPriority w:val="9"/>
    <w:unhideWhenUsed/>
    <w:qFormat/>
    <w:pPr>
      <w:keepNext/>
      <w:keepLines/>
      <w:spacing w:before="200"/>
      <w:jc w:val="left"/>
      <w:outlineLvl w:val="8"/>
    </w:pPr>
    <w:rPr>
      <w:rFonts w:eastAsia="Times New Roman"/>
      <w:iCs/>
      <w:color w:val="404040"/>
    </w:rPr>
  </w:style>
  <w:style w:type="character" w:default="1" w:styleId="a6">
    <w:name w:val="Default Paragraph Font"/>
    <w:uiPriority w:val="1"/>
    <w:semiHidden/>
    <w:unhideWhenUsed/>
  </w:style>
  <w:style w:type="table" w:default="1" w:styleId="a7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8">
    <w:name w:val="No List"/>
    <w:uiPriority w:val="99"/>
    <w:semiHidden/>
    <w:unhideWhenUsed/>
  </w:style>
  <w:style w:type="character" w:customStyle="1" w:styleId="Heading1Char">
    <w:name w:val="Heading 1 Char"/>
    <w:basedOn w:val="a6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6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6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6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6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6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6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6"/>
    <w:uiPriority w:val="9"/>
    <w:rPr>
      <w:rFonts w:ascii="Arial" w:eastAsia="Arial" w:hAnsi="Arial" w:cs="Arial"/>
      <w:i/>
      <w:iCs/>
      <w:sz w:val="21"/>
      <w:szCs w:val="21"/>
    </w:rPr>
  </w:style>
  <w:style w:type="paragraph" w:styleId="a9">
    <w:name w:val="No Spacing"/>
    <w:uiPriority w:val="1"/>
    <w:qFormat/>
  </w:style>
  <w:style w:type="character" w:customStyle="1" w:styleId="TitleChar">
    <w:name w:val="Title Char"/>
    <w:basedOn w:val="a6"/>
    <w:uiPriority w:val="10"/>
    <w:rPr>
      <w:sz w:val="48"/>
      <w:szCs w:val="48"/>
    </w:rPr>
  </w:style>
  <w:style w:type="paragraph" w:styleId="aa">
    <w:name w:val="Subtitle"/>
    <w:basedOn w:val="a4"/>
    <w:next w:val="a4"/>
    <w:link w:val="ab"/>
    <w:uiPriority w:val="11"/>
    <w:qFormat/>
    <w:pPr>
      <w:spacing w:before="200" w:after="200"/>
    </w:pPr>
    <w:rPr>
      <w:sz w:val="24"/>
      <w:szCs w:val="24"/>
    </w:rPr>
  </w:style>
  <w:style w:type="character" w:customStyle="1" w:styleId="ab">
    <w:name w:val="Подзаголовок Знак"/>
    <w:basedOn w:val="a6"/>
    <w:link w:val="aa"/>
    <w:uiPriority w:val="11"/>
    <w:rPr>
      <w:sz w:val="24"/>
      <w:szCs w:val="24"/>
    </w:rPr>
  </w:style>
  <w:style w:type="paragraph" w:styleId="21">
    <w:name w:val="Quote"/>
    <w:basedOn w:val="a4"/>
    <w:next w:val="a4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c">
    <w:name w:val="Intense Quote"/>
    <w:basedOn w:val="a4"/>
    <w:next w:val="a4"/>
    <w:link w:val="ad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d">
    <w:name w:val="Выделенная цитата Знак"/>
    <w:link w:val="ac"/>
    <w:uiPriority w:val="30"/>
    <w:rPr>
      <w:i/>
    </w:rPr>
  </w:style>
  <w:style w:type="character" w:customStyle="1" w:styleId="HeaderChar">
    <w:name w:val="Header Char"/>
    <w:basedOn w:val="a6"/>
    <w:uiPriority w:val="99"/>
  </w:style>
  <w:style w:type="character" w:customStyle="1" w:styleId="FooterChar">
    <w:name w:val="Footer Char"/>
    <w:basedOn w:val="a6"/>
    <w:uiPriority w:val="99"/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a7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7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7"/>
    <w:uiPriority w:val="59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7"/>
    <w:uiPriority w:val="99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7"/>
    <w:uiPriority w:val="99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7"/>
    <w:uiPriority w:val="99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7"/>
    <w:uiPriority w:val="99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7"/>
    <w:uiPriority w:val="99"/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7"/>
    <w:uiPriority w:val="99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7"/>
    <w:uiPriority w:val="99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7"/>
    <w:uiPriority w:val="99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7"/>
    <w:uiPriority w:val="99"/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7"/>
    <w:uiPriority w:val="99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7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7"/>
    <w:uiPriority w:val="99"/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7"/>
    <w:uiPriority w:val="99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7"/>
    <w:uiPriority w:val="99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7"/>
    <w:uiPriority w:val="99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7"/>
    <w:uiPriority w:val="99"/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7"/>
    <w:uiPriority w:val="99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3">
    <w:name w:val="Grid Table 3"/>
    <w:basedOn w:val="a7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7"/>
    <w:uiPriority w:val="99"/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7"/>
    <w:uiPriority w:val="99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7"/>
    <w:uiPriority w:val="99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7"/>
    <w:uiPriority w:val="99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7"/>
    <w:uiPriority w:val="99"/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7"/>
    <w:uiPriority w:val="99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4">
    <w:name w:val="Grid Table 4"/>
    <w:basedOn w:val="a7"/>
    <w:uiPriority w:val="59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7"/>
    <w:uiPriority w:val="59"/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7"/>
    <w:uiPriority w:val="59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7"/>
    <w:uiPriority w:val="59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7"/>
    <w:uiPriority w:val="59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7"/>
    <w:uiPriority w:val="59"/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7"/>
    <w:uiPriority w:val="59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5">
    <w:name w:val="Grid Table 5 Dark"/>
    <w:basedOn w:val="a7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7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7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7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7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7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7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-6">
    <w:name w:val="Grid Table 6 Colorful"/>
    <w:basedOn w:val="a7"/>
    <w:uiPriority w:val="99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7"/>
    <w:uiPriority w:val="99"/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7"/>
    <w:uiPriority w:val="99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7"/>
    <w:uiPriority w:val="99"/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7"/>
    <w:uiPriority w:val="99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7"/>
    <w:uiPriority w:val="99"/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7"/>
    <w:uiPriority w:val="99"/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-7">
    <w:name w:val="Grid Table 7 Colorful"/>
    <w:basedOn w:val="a7"/>
    <w:uiPriority w:val="99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7"/>
    <w:uiPriority w:val="99"/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7"/>
    <w:uiPriority w:val="99"/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7"/>
    <w:uiPriority w:val="99"/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7"/>
    <w:uiPriority w:val="99"/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7"/>
    <w:uiPriority w:val="99"/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7"/>
    <w:uiPriority w:val="99"/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7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7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7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7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7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7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7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-20">
    <w:name w:val="List Table 2"/>
    <w:basedOn w:val="a7"/>
    <w:uiPriority w:val="99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7"/>
    <w:uiPriority w:val="99"/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7"/>
    <w:uiPriority w:val="99"/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7"/>
    <w:uiPriority w:val="99"/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7"/>
    <w:uiPriority w:val="99"/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7"/>
    <w:uiPriority w:val="99"/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7"/>
    <w:uiPriority w:val="99"/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30">
    <w:name w:val="List Table 3"/>
    <w:basedOn w:val="a7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7"/>
    <w:uiPriority w:val="99"/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7"/>
    <w:uiPriority w:val="99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7"/>
    <w:uiPriority w:val="99"/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7"/>
    <w:uiPriority w:val="99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7"/>
    <w:uiPriority w:val="99"/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7"/>
    <w:uiPriority w:val="99"/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7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7"/>
    <w:uiPriority w:val="99"/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7"/>
    <w:uiPriority w:val="99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7"/>
    <w:uiPriority w:val="99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7"/>
    <w:uiPriority w:val="99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7"/>
    <w:uiPriority w:val="99"/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7"/>
    <w:uiPriority w:val="99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50">
    <w:name w:val="List Table 5 Dark"/>
    <w:basedOn w:val="a7"/>
    <w:uiPriority w:val="99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7"/>
    <w:uiPriority w:val="99"/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7"/>
    <w:uiPriority w:val="99"/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7"/>
    <w:uiPriority w:val="99"/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7"/>
    <w:uiPriority w:val="99"/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7"/>
    <w:uiPriority w:val="99"/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7"/>
    <w:uiPriority w:val="99"/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-60">
    <w:name w:val="List Table 6 Colorful"/>
    <w:basedOn w:val="a7"/>
    <w:uiPriority w:val="9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7"/>
    <w:uiPriority w:val="99"/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7"/>
    <w:uiPriority w:val="99"/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7"/>
    <w:uiPriority w:val="99"/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7"/>
    <w:uiPriority w:val="99"/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7"/>
    <w:uiPriority w:val="99"/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7"/>
    <w:uiPriority w:val="99"/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7"/>
    <w:uiPriority w:val="99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7"/>
    <w:uiPriority w:val="99"/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7"/>
    <w:uiPriority w:val="99"/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7"/>
    <w:uiPriority w:val="99"/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7"/>
    <w:uiPriority w:val="99"/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7"/>
    <w:uiPriority w:val="99"/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7"/>
    <w:uiPriority w:val="99"/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7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7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7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7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7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7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7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7"/>
    <w:uiPriority w:val="99"/>
    <w:rPr>
      <w:color w:val="404040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7"/>
    <w:uiPriority w:val="99"/>
    <w:rPr>
      <w:color w:val="404040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7"/>
    <w:uiPriority w:val="99"/>
    <w:rPr>
      <w:color w:val="404040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7"/>
    <w:uiPriority w:val="99"/>
    <w:rPr>
      <w:color w:val="404040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7"/>
    <w:uiPriority w:val="99"/>
    <w:rPr>
      <w:color w:val="404040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7"/>
    <w:uiPriority w:val="99"/>
    <w:rPr>
      <w:color w:val="404040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7"/>
    <w:uiPriority w:val="99"/>
    <w:rPr>
      <w:color w:val="404040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7"/>
    <w:uiPriority w:val="99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7"/>
    <w:uiPriority w:val="99"/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7"/>
    <w:uiPriority w:val="99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7"/>
    <w:uiPriority w:val="99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7"/>
    <w:uiPriority w:val="99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7"/>
    <w:uiPriority w:val="99"/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7"/>
    <w:uiPriority w:val="99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ae">
    <w:name w:val="footnote text"/>
    <w:basedOn w:val="a4"/>
    <w:link w:val="af"/>
    <w:uiPriority w:val="99"/>
    <w:semiHidden/>
    <w:unhideWhenUsed/>
    <w:pPr>
      <w:spacing w:after="40"/>
    </w:pPr>
    <w:rPr>
      <w:sz w:val="18"/>
    </w:rPr>
  </w:style>
  <w:style w:type="character" w:customStyle="1" w:styleId="af">
    <w:name w:val="Текст сноски Знак"/>
    <w:link w:val="ae"/>
    <w:uiPriority w:val="99"/>
    <w:rPr>
      <w:sz w:val="18"/>
    </w:rPr>
  </w:style>
  <w:style w:type="character" w:styleId="af0">
    <w:name w:val="footnote reference"/>
    <w:basedOn w:val="a6"/>
    <w:uiPriority w:val="99"/>
    <w:unhideWhenUsed/>
    <w:rPr>
      <w:vertAlign w:val="superscript"/>
    </w:rPr>
  </w:style>
  <w:style w:type="paragraph" w:styleId="af1">
    <w:name w:val="endnote text"/>
    <w:basedOn w:val="a4"/>
    <w:link w:val="af2"/>
    <w:uiPriority w:val="99"/>
    <w:semiHidden/>
    <w:unhideWhenUsed/>
  </w:style>
  <w:style w:type="character" w:customStyle="1" w:styleId="af2">
    <w:name w:val="Текст концевой сноски Знак"/>
    <w:link w:val="af1"/>
    <w:uiPriority w:val="99"/>
    <w:rPr>
      <w:sz w:val="20"/>
    </w:rPr>
  </w:style>
  <w:style w:type="character" w:styleId="af3">
    <w:name w:val="endnote reference"/>
    <w:basedOn w:val="a6"/>
    <w:uiPriority w:val="99"/>
    <w:semiHidden/>
    <w:unhideWhenUsed/>
    <w:rPr>
      <w:vertAlign w:val="superscript"/>
    </w:rPr>
  </w:style>
  <w:style w:type="paragraph" w:styleId="af4">
    <w:name w:val="TOC Heading"/>
    <w:uiPriority w:val="39"/>
    <w:unhideWhenUsed/>
  </w:style>
  <w:style w:type="paragraph" w:styleId="af5">
    <w:name w:val="table of figures"/>
    <w:basedOn w:val="a4"/>
    <w:next w:val="a4"/>
    <w:uiPriority w:val="99"/>
    <w:unhideWhenUsed/>
  </w:style>
  <w:style w:type="paragraph" w:styleId="a5">
    <w:name w:val="Body Text"/>
    <w:basedOn w:val="a4"/>
    <w:link w:val="af6"/>
    <w:qFormat/>
    <w:rPr>
      <w:rFonts w:eastAsia="Times New Roman"/>
      <w:lang w:eastAsia="ru-RU"/>
    </w:rPr>
  </w:style>
  <w:style w:type="paragraph" w:styleId="af7">
    <w:name w:val="header"/>
    <w:basedOn w:val="a4"/>
    <w:link w:val="af8"/>
    <w:uiPriority w:val="99"/>
    <w:unhideWhenUsed/>
    <w:pPr>
      <w:tabs>
        <w:tab w:val="center" w:pos="4677"/>
        <w:tab w:val="right" w:pos="9355"/>
      </w:tabs>
      <w:spacing w:before="0"/>
      <w:jc w:val="left"/>
    </w:pPr>
    <w:rPr>
      <w:color w:val="404040"/>
      <w:sz w:val="18"/>
    </w:rPr>
  </w:style>
  <w:style w:type="paragraph" w:styleId="12">
    <w:name w:val="toc 1"/>
    <w:basedOn w:val="a4"/>
    <w:next w:val="a4"/>
    <w:semiHidden/>
    <w:pPr>
      <w:keepNext/>
      <w:tabs>
        <w:tab w:val="right" w:leader="underscore" w:pos="6350"/>
      </w:tabs>
      <w:spacing w:before="240" w:after="120"/>
      <w:jc w:val="left"/>
    </w:pPr>
    <w:rPr>
      <w:rFonts w:ascii="Times New Roman" w:hAnsi="Times New Roman"/>
      <w:b/>
      <w:caps/>
      <w:sz w:val="24"/>
    </w:rPr>
  </w:style>
  <w:style w:type="paragraph" w:styleId="24">
    <w:name w:val="toc 2"/>
    <w:basedOn w:val="2"/>
    <w:next w:val="a4"/>
    <w:semiHidden/>
    <w:pPr>
      <w:tabs>
        <w:tab w:val="right" w:leader="underscore" w:pos="6463"/>
      </w:tabs>
      <w:spacing w:after="0"/>
      <w:ind w:left="284"/>
      <w:outlineLvl w:val="9"/>
    </w:pPr>
    <w:rPr>
      <w:b/>
      <w:caps/>
      <w:smallCaps/>
      <w:sz w:val="22"/>
    </w:rPr>
  </w:style>
  <w:style w:type="paragraph" w:styleId="32">
    <w:name w:val="toc 3"/>
    <w:basedOn w:val="a4"/>
    <w:next w:val="a4"/>
    <w:semiHidden/>
    <w:pPr>
      <w:tabs>
        <w:tab w:val="right" w:leader="underscore" w:pos="6463"/>
      </w:tabs>
      <w:ind w:left="567"/>
      <w:jc w:val="left"/>
    </w:pPr>
  </w:style>
  <w:style w:type="paragraph" w:styleId="42">
    <w:name w:val="toc 4"/>
    <w:basedOn w:val="12"/>
    <w:next w:val="a4"/>
    <w:semiHidden/>
    <w:pPr>
      <w:pageBreakBefore/>
      <w:spacing w:before="120"/>
    </w:pPr>
  </w:style>
  <w:style w:type="paragraph" w:styleId="52">
    <w:name w:val="toc 5"/>
    <w:basedOn w:val="12"/>
    <w:next w:val="a4"/>
    <w:semiHidden/>
  </w:style>
  <w:style w:type="paragraph" w:customStyle="1" w:styleId="a1">
    <w:name w:val="Стиль списка для веб"/>
    <w:basedOn w:val="a4"/>
    <w:pPr>
      <w:numPr>
        <w:numId w:val="3"/>
      </w:numPr>
    </w:pPr>
    <w:rPr>
      <w:rFonts w:eastAsia="Times New Roman"/>
      <w:lang w:eastAsia="ru-RU"/>
    </w:rPr>
  </w:style>
  <w:style w:type="paragraph" w:styleId="71">
    <w:name w:val="toc 7"/>
    <w:basedOn w:val="a4"/>
    <w:next w:val="a4"/>
    <w:semiHidden/>
    <w:pPr>
      <w:tabs>
        <w:tab w:val="right" w:leader="underscore" w:pos="6350"/>
      </w:tabs>
      <w:ind w:left="1000"/>
      <w:jc w:val="left"/>
    </w:pPr>
    <w:rPr>
      <w:sz w:val="18"/>
    </w:rPr>
  </w:style>
  <w:style w:type="paragraph" w:styleId="81">
    <w:name w:val="toc 8"/>
    <w:basedOn w:val="a4"/>
    <w:next w:val="a4"/>
    <w:semiHidden/>
    <w:pPr>
      <w:tabs>
        <w:tab w:val="right" w:leader="underscore" w:pos="6350"/>
      </w:tabs>
      <w:ind w:left="1200"/>
      <w:jc w:val="left"/>
    </w:pPr>
    <w:rPr>
      <w:sz w:val="18"/>
    </w:rPr>
  </w:style>
  <w:style w:type="paragraph" w:styleId="91">
    <w:name w:val="toc 9"/>
    <w:basedOn w:val="a4"/>
    <w:next w:val="a4"/>
    <w:semiHidden/>
    <w:pPr>
      <w:tabs>
        <w:tab w:val="right" w:leader="underscore" w:pos="6350"/>
      </w:tabs>
      <w:ind w:left="1400"/>
      <w:jc w:val="left"/>
    </w:pPr>
    <w:rPr>
      <w:sz w:val="18"/>
    </w:rPr>
  </w:style>
  <w:style w:type="paragraph" w:styleId="af9">
    <w:name w:val="List Paragraph"/>
    <w:basedOn w:val="a4"/>
    <w:uiPriority w:val="34"/>
    <w:qFormat/>
    <w:pPr>
      <w:spacing w:before="60"/>
      <w:ind w:left="709" w:hanging="284"/>
    </w:pPr>
  </w:style>
  <w:style w:type="character" w:styleId="afa">
    <w:name w:val="Hyperlink"/>
    <w:qFormat/>
    <w:rPr>
      <w:rFonts w:eastAsia="Times New Roman"/>
      <w:color w:val="4F81BD"/>
      <w:u w:val="single"/>
      <w:lang w:val="ru-RU" w:eastAsia="ru-RU"/>
    </w:rPr>
  </w:style>
  <w:style w:type="paragraph" w:styleId="afb">
    <w:name w:val="caption"/>
    <w:basedOn w:val="a4"/>
    <w:next w:val="a4"/>
    <w:uiPriority w:val="35"/>
    <w:unhideWhenUsed/>
    <w:qFormat/>
    <w:pPr>
      <w:spacing w:before="120" w:after="120"/>
      <w:jc w:val="right"/>
    </w:pPr>
    <w:rPr>
      <w:bCs/>
      <w:sz w:val="18"/>
      <w:szCs w:val="18"/>
    </w:rPr>
  </w:style>
  <w:style w:type="paragraph" w:customStyle="1" w:styleId="afc">
    <w:name w:val="Примечание"/>
    <w:basedOn w:val="a5"/>
    <w:qFormat/>
    <w:pPr>
      <w:keepNext/>
      <w:keepLines/>
      <w:pBdr>
        <w:top w:val="single" w:sz="4" w:space="4" w:color="808080"/>
        <w:left w:val="single" w:sz="4" w:space="4" w:color="808080"/>
        <w:bottom w:val="single" w:sz="4" w:space="4" w:color="808080"/>
        <w:right w:val="single" w:sz="4" w:space="4" w:color="808080"/>
      </w:pBdr>
    </w:pPr>
  </w:style>
  <w:style w:type="paragraph" w:styleId="afd">
    <w:name w:val="footer"/>
    <w:basedOn w:val="a4"/>
    <w:link w:val="afe"/>
    <w:uiPriority w:val="99"/>
    <w:unhideWhenUsed/>
    <w:pPr>
      <w:tabs>
        <w:tab w:val="center" w:pos="4677"/>
        <w:tab w:val="right" w:pos="9355"/>
      </w:tabs>
      <w:spacing w:before="0"/>
      <w:jc w:val="left"/>
    </w:pPr>
    <w:rPr>
      <w:color w:val="404040"/>
      <w:sz w:val="18"/>
    </w:rPr>
  </w:style>
  <w:style w:type="paragraph" w:styleId="aff">
    <w:name w:val="annotation text"/>
    <w:basedOn w:val="a4"/>
    <w:link w:val="aff0"/>
    <w:pPr>
      <w:spacing w:before="0"/>
    </w:pPr>
    <w:rPr>
      <w:rFonts w:eastAsia="Times New Roman"/>
      <w:lang w:eastAsia="ru-RU"/>
    </w:rPr>
  </w:style>
  <w:style w:type="character" w:customStyle="1" w:styleId="aff0">
    <w:name w:val="Текст примечания Знак"/>
    <w:link w:val="aff"/>
  </w:style>
  <w:style w:type="paragraph" w:customStyle="1" w:styleId="a">
    <w:name w:val="Нумерованный"/>
    <w:basedOn w:val="a4"/>
    <w:qFormat/>
    <w:pPr>
      <w:numPr>
        <w:numId w:val="1"/>
      </w:numPr>
    </w:pPr>
    <w:rPr>
      <w:sz w:val="22"/>
      <w:szCs w:val="22"/>
    </w:rPr>
  </w:style>
  <w:style w:type="paragraph" w:styleId="61">
    <w:name w:val="toc 6"/>
    <w:basedOn w:val="a4"/>
    <w:next w:val="a4"/>
    <w:semiHidden/>
    <w:pPr>
      <w:tabs>
        <w:tab w:val="right" w:leader="dot" w:pos="9922"/>
      </w:tabs>
      <w:ind w:left="1100"/>
    </w:pPr>
  </w:style>
  <w:style w:type="paragraph" w:styleId="aff1">
    <w:name w:val="Document Map"/>
    <w:basedOn w:val="a4"/>
    <w:semiHidden/>
    <w:pPr>
      <w:shd w:val="clear" w:color="auto" w:fill="000080"/>
    </w:pPr>
    <w:rPr>
      <w:rFonts w:ascii="Times New Roman" w:hAnsi="Times New Roman" w:cs="Tahoma"/>
      <w:sz w:val="18"/>
    </w:rPr>
  </w:style>
  <w:style w:type="character" w:customStyle="1" w:styleId="af6">
    <w:name w:val="Основной текст Знак"/>
    <w:link w:val="a5"/>
  </w:style>
  <w:style w:type="character" w:customStyle="1" w:styleId="aff2">
    <w:name w:val="Участник процесса"/>
    <w:qFormat/>
    <w:rPr>
      <w:rFonts w:ascii="Arial" w:eastAsia="Times New Roman" w:hAnsi="Arial"/>
      <w:b/>
      <w:i/>
      <w:sz w:val="20"/>
      <w:lang w:val="ru-RU" w:eastAsia="ru-RU"/>
    </w:rPr>
  </w:style>
  <w:style w:type="paragraph" w:customStyle="1" w:styleId="aff3">
    <w:name w:val="Кнопка"/>
    <w:basedOn w:val="a5"/>
    <w:next w:val="a5"/>
    <w:link w:val="aff4"/>
    <w:qFormat/>
    <w:pPr>
      <w:spacing w:before="0"/>
    </w:pPr>
    <w:rPr>
      <w:b/>
      <w:u w:val="single"/>
    </w:rPr>
  </w:style>
  <w:style w:type="paragraph" w:customStyle="1" w:styleId="aff5">
    <w:name w:val="Название документа"/>
    <w:basedOn w:val="a5"/>
    <w:next w:val="a5"/>
    <w:link w:val="aff6"/>
    <w:qFormat/>
    <w:rPr>
      <w:b/>
      <w:sz w:val="22"/>
      <w:szCs w:val="22"/>
    </w:rPr>
  </w:style>
  <w:style w:type="character" w:customStyle="1" w:styleId="aff4">
    <w:name w:val="Кнопка Знак"/>
    <w:link w:val="aff3"/>
    <w:rPr>
      <w:b/>
      <w:u w:val="single"/>
    </w:rPr>
  </w:style>
  <w:style w:type="character" w:customStyle="1" w:styleId="aff6">
    <w:name w:val="Название документа Знак"/>
    <w:link w:val="aff5"/>
    <w:rPr>
      <w:rFonts w:ascii="Arial" w:hAnsi="Arial"/>
      <w:b/>
    </w:rPr>
  </w:style>
  <w:style w:type="table" w:styleId="aff7">
    <w:name w:val="Table Grid"/>
    <w:basedOn w:val="a7"/>
    <w:uiPriority w:val="59"/>
    <w:pPr>
      <w:jc w:val="both"/>
    </w:pPr>
    <w:rPr>
      <w:rFonts w:eastAsia="Calibr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2">
    <w:name w:val="List Bullet"/>
    <w:basedOn w:val="af9"/>
    <w:qFormat/>
    <w:pPr>
      <w:numPr>
        <w:numId w:val="4"/>
      </w:numPr>
    </w:pPr>
  </w:style>
  <w:style w:type="paragraph" w:styleId="aff8">
    <w:name w:val="Title"/>
    <w:basedOn w:val="a5"/>
    <w:next w:val="a4"/>
    <w:link w:val="aff9"/>
    <w:uiPriority w:val="10"/>
    <w:qFormat/>
    <w:pPr>
      <w:pBdr>
        <w:bottom w:val="single" w:sz="18" w:space="1" w:color="1F497D"/>
      </w:pBdr>
      <w:spacing w:before="0" w:after="360"/>
      <w:jc w:val="left"/>
    </w:pPr>
    <w:rPr>
      <w:color w:val="1F497D"/>
      <w:sz w:val="40"/>
    </w:rPr>
  </w:style>
  <w:style w:type="character" w:customStyle="1" w:styleId="aff9">
    <w:name w:val="Заголовок Знак"/>
    <w:link w:val="aff8"/>
    <w:uiPriority w:val="10"/>
    <w:rPr>
      <w:color w:val="1F497D"/>
      <w:sz w:val="40"/>
    </w:rPr>
  </w:style>
  <w:style w:type="paragraph" w:customStyle="1" w:styleId="affa">
    <w:name w:val="Название поля/пункт меню"/>
    <w:basedOn w:val="a5"/>
    <w:link w:val="affb"/>
    <w:qFormat/>
    <w:pPr>
      <w:spacing w:before="0"/>
    </w:pPr>
    <w:rPr>
      <w:i/>
    </w:rPr>
  </w:style>
  <w:style w:type="paragraph" w:styleId="a3">
    <w:name w:val="List Number"/>
    <w:basedOn w:val="af9"/>
    <w:uiPriority w:val="99"/>
    <w:unhideWhenUsed/>
    <w:pPr>
      <w:numPr>
        <w:numId w:val="5"/>
      </w:numPr>
      <w:spacing w:before="160"/>
    </w:pPr>
  </w:style>
  <w:style w:type="character" w:customStyle="1" w:styleId="affc">
    <w:name w:val="Определение"/>
    <w:qFormat/>
    <w:rPr>
      <w:rFonts w:eastAsia="Times New Roman"/>
      <w:i/>
      <w:color w:val="1F497D"/>
      <w:u w:val="none"/>
      <w:lang w:val="ru-RU" w:eastAsia="ru-RU"/>
    </w:rPr>
  </w:style>
  <w:style w:type="paragraph" w:customStyle="1" w:styleId="affd">
    <w:name w:val="Пример кода"/>
    <w:basedOn w:val="a5"/>
    <w:qFormat/>
    <w:pPr>
      <w:shd w:val="clear" w:color="auto" w:fill="F2F2F2"/>
      <w:spacing w:before="0"/>
    </w:pPr>
    <w:rPr>
      <w:rFonts w:ascii="Consolas" w:hAnsi="Consolas"/>
    </w:rPr>
  </w:style>
  <w:style w:type="table" w:customStyle="1" w:styleId="affe">
    <w:name w:val="Таблица НПО"/>
    <w:basedOn w:val="a7"/>
    <w:uiPriority w:val="99"/>
    <w:qFormat/>
    <w:rPr>
      <w:rFonts w:eastAsia="Calibri"/>
    </w:rPr>
    <w:tblPr>
      <w:tblStyleRowBandSize w:val="1"/>
      <w:tblInd w:w="113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</w:tblPr>
    <w:tcPr>
      <w:tcMar>
        <w:top w:w="40" w:type="dxa"/>
        <w:bottom w:w="45" w:type="dxa"/>
      </w:tcMar>
      <w:vAlign w:val="center"/>
    </w:tcPr>
    <w:tblStylePr w:type="firstRow">
      <w:pPr>
        <w:spacing w:before="0" w:beforeAutospacing="0" w:after="0" w:afterAutospacing="0" w:line="240" w:lineRule="auto"/>
        <w:ind w:left="0" w:firstLine="0"/>
        <w:contextualSpacing w:val="0"/>
        <w:jc w:val="center"/>
      </w:pPr>
      <w:rPr>
        <w:rFonts w:ascii="Arial" w:hAnsi="Arial"/>
        <w:sz w:val="20"/>
      </w:rPr>
      <w:tblPr/>
      <w:trPr>
        <w:tblHeader/>
      </w:trPr>
      <w:tcPr>
        <w:shd w:val="clear" w:color="auto" w:fill="D9D9D9"/>
        <w:tcMar>
          <w:top w:w="113" w:type="dxa"/>
          <w:left w:w="0" w:type="nil"/>
          <w:bottom w:w="113" w:type="dxa"/>
          <w:right w:w="0" w:type="nil"/>
        </w:tcMar>
      </w:tcPr>
    </w:tblStylePr>
    <w:tblStylePr w:type="band1Horz">
      <w:pPr>
        <w:spacing w:beforeAutospacing="0" w:afterAutospacing="0"/>
      </w:pPr>
    </w:tblStylePr>
    <w:tblStylePr w:type="band2Horz">
      <w:pPr>
        <w:spacing w:beforeAutospacing="0" w:afterAutospacing="0"/>
      </w:pPr>
      <w:tblPr/>
      <w:tcPr>
        <w:shd w:val="clear" w:color="auto" w:fill="F2F2F2"/>
      </w:tcPr>
    </w:tblStylePr>
  </w:style>
  <w:style w:type="character" w:customStyle="1" w:styleId="afff">
    <w:name w:val="Пояснение к заполнению"/>
    <w:uiPriority w:val="1"/>
    <w:qFormat/>
    <w:rPr>
      <w:rFonts w:ascii="Arial" w:hAnsi="Arial"/>
      <w:i/>
      <w:color w:val="C0504D"/>
      <w:sz w:val="20"/>
    </w:rPr>
  </w:style>
  <w:style w:type="character" w:customStyle="1" w:styleId="10">
    <w:name w:val="Заголовок 1 Знак"/>
    <w:link w:val="1"/>
    <w:rPr>
      <w:rFonts w:cs="Arial"/>
      <w:color w:val="1F497D"/>
      <w:sz w:val="36"/>
      <w:szCs w:val="32"/>
    </w:rPr>
  </w:style>
  <w:style w:type="character" w:customStyle="1" w:styleId="20">
    <w:name w:val="Заголовок 2 Знак"/>
    <w:link w:val="2"/>
    <w:rPr>
      <w:color w:val="1F497D"/>
      <w:sz w:val="28"/>
    </w:rPr>
  </w:style>
  <w:style w:type="character" w:customStyle="1" w:styleId="30">
    <w:name w:val="Заголовок 3 Знак"/>
    <w:link w:val="3"/>
    <w:rPr>
      <w:color w:val="1F497D"/>
      <w:sz w:val="24"/>
    </w:rPr>
  </w:style>
  <w:style w:type="character" w:customStyle="1" w:styleId="40">
    <w:name w:val="Заголовок 4 Знак"/>
    <w:link w:val="4"/>
    <w:rPr>
      <w:i/>
      <w:color w:val="1F497D"/>
      <w:sz w:val="22"/>
    </w:rPr>
  </w:style>
  <w:style w:type="character" w:customStyle="1" w:styleId="50">
    <w:name w:val="Заголовок 5 Знак"/>
    <w:link w:val="5"/>
    <w:rPr>
      <w:b/>
      <w:color w:val="1F497D"/>
    </w:rPr>
  </w:style>
  <w:style w:type="character" w:customStyle="1" w:styleId="60">
    <w:name w:val="Заголовок 6 Знак"/>
    <w:link w:val="6"/>
  </w:style>
  <w:style w:type="character" w:customStyle="1" w:styleId="70">
    <w:name w:val="Заголовок 7 Знак"/>
    <w:link w:val="7"/>
    <w:uiPriority w:val="9"/>
    <w:rPr>
      <w:rFonts w:ascii="Cambria" w:hAnsi="Cambria"/>
      <w:i/>
      <w:iCs/>
      <w:color w:val="404040"/>
      <w:lang w:eastAsia="en-US"/>
    </w:rPr>
  </w:style>
  <w:style w:type="character" w:customStyle="1" w:styleId="80">
    <w:name w:val="Заголовок 8 Знак"/>
    <w:link w:val="8"/>
    <w:uiPriority w:val="9"/>
    <w:rPr>
      <w:color w:val="404040"/>
      <w:lang w:eastAsia="en-US"/>
    </w:rPr>
  </w:style>
  <w:style w:type="character" w:customStyle="1" w:styleId="90">
    <w:name w:val="Заголовок 9 Знак"/>
    <w:link w:val="9"/>
    <w:uiPriority w:val="9"/>
    <w:rPr>
      <w:iCs/>
      <w:color w:val="404040"/>
      <w:lang w:eastAsia="en-US"/>
    </w:rPr>
  </w:style>
  <w:style w:type="numbering" w:customStyle="1" w:styleId="a0">
    <w:name w:val="Список эталон"/>
    <w:uiPriority w:val="99"/>
    <w:pPr>
      <w:numPr>
        <w:numId w:val="2"/>
      </w:numPr>
    </w:pPr>
  </w:style>
  <w:style w:type="character" w:customStyle="1" w:styleId="af8">
    <w:name w:val="Верхний колонтитул Знак"/>
    <w:link w:val="af7"/>
    <w:uiPriority w:val="99"/>
    <w:rPr>
      <w:rFonts w:eastAsia="Calibri"/>
      <w:color w:val="404040"/>
      <w:sz w:val="18"/>
      <w:lang w:eastAsia="en-US"/>
    </w:rPr>
  </w:style>
  <w:style w:type="character" w:customStyle="1" w:styleId="afe">
    <w:name w:val="Нижний колонтитул Знак"/>
    <w:link w:val="afd"/>
    <w:uiPriority w:val="99"/>
    <w:rPr>
      <w:rFonts w:eastAsia="Calibri"/>
      <w:color w:val="404040"/>
      <w:sz w:val="18"/>
      <w:lang w:eastAsia="en-US"/>
    </w:rPr>
  </w:style>
  <w:style w:type="character" w:customStyle="1" w:styleId="affb">
    <w:name w:val="Название поля/пункт меню Знак"/>
    <w:link w:val="affa"/>
    <w:rPr>
      <w:i/>
    </w:rPr>
  </w:style>
  <w:style w:type="paragraph" w:customStyle="1" w:styleId="afff0">
    <w:name w:val="Текст таблицы"/>
    <w:basedOn w:val="a5"/>
    <w:qFormat/>
    <w:pPr>
      <w:spacing w:before="0"/>
    </w:pPr>
  </w:style>
  <w:style w:type="character" w:customStyle="1" w:styleId="afff1">
    <w:name w:val="Основной шрифт"/>
  </w:style>
  <w:style w:type="character" w:styleId="afff2">
    <w:name w:val="annotation reference"/>
    <w:basedOn w:val="a6"/>
    <w:rPr>
      <w:sz w:val="16"/>
      <w:szCs w:val="16"/>
    </w:rPr>
  </w:style>
  <w:style w:type="paragraph" w:styleId="afff3">
    <w:name w:val="annotation subject"/>
    <w:basedOn w:val="aff"/>
    <w:next w:val="aff"/>
    <w:link w:val="afff4"/>
    <w:pPr>
      <w:spacing w:before="160"/>
    </w:pPr>
    <w:rPr>
      <w:rFonts w:eastAsia="Calibri"/>
      <w:b/>
      <w:bCs/>
      <w:lang w:eastAsia="en-US"/>
    </w:rPr>
  </w:style>
  <w:style w:type="character" w:customStyle="1" w:styleId="afff4">
    <w:name w:val="Тема примечания Знак"/>
    <w:basedOn w:val="aff0"/>
    <w:link w:val="afff3"/>
    <w:rPr>
      <w:rFonts w:eastAsia="Calibri"/>
      <w:b/>
      <w:bCs/>
      <w:lang w:eastAsia="en-US"/>
    </w:rPr>
  </w:style>
  <w:style w:type="paragraph" w:styleId="afff5">
    <w:name w:val="Balloon Text"/>
    <w:basedOn w:val="a4"/>
    <w:link w:val="afff6"/>
    <w:uiPriority w:val="99"/>
    <w:pPr>
      <w:spacing w:before="0"/>
    </w:pPr>
    <w:rPr>
      <w:rFonts w:ascii="Segoe UI" w:hAnsi="Segoe UI" w:cs="Segoe UI"/>
      <w:sz w:val="18"/>
      <w:szCs w:val="18"/>
    </w:rPr>
  </w:style>
  <w:style w:type="character" w:customStyle="1" w:styleId="afff6">
    <w:name w:val="Текст выноски Знак"/>
    <w:basedOn w:val="a6"/>
    <w:link w:val="afff5"/>
    <w:uiPriority w:val="99"/>
    <w:rPr>
      <w:rFonts w:ascii="Segoe UI" w:eastAsia="Calibri" w:hAnsi="Segoe UI" w:cs="Segoe UI"/>
      <w:sz w:val="18"/>
      <w:szCs w:val="18"/>
      <w:lang w:eastAsia="en-US"/>
    </w:rPr>
  </w:style>
  <w:style w:type="character" w:styleId="afff7">
    <w:name w:val="FollowedHyperlink"/>
    <w:basedOn w:val="a6"/>
    <w:rPr>
      <w:color w:val="954F72" w:themeColor="followedHyperlink"/>
      <w:u w:val="single"/>
    </w:rPr>
  </w:style>
  <w:style w:type="paragraph" w:styleId="afff8">
    <w:name w:val="Normal (Web)"/>
    <w:basedOn w:val="a4"/>
    <w:uiPriority w:val="99"/>
    <w:unhideWhenUsed/>
    <w:rsid w:val="00B56997"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</w:rPr>
  </w:style>
  <w:style w:type="character" w:styleId="afff9">
    <w:name w:val="Strong"/>
    <w:basedOn w:val="a6"/>
    <w:uiPriority w:val="22"/>
    <w:qFormat/>
    <w:rsid w:val="00104C0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38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33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973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17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9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7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68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1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4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83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1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9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00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7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6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0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3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3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58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7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83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5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58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2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46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52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692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361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06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28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4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sv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oter" Target="footer2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w:settings xmlns:w="http://schemas.openxmlformats.org/wordprocessingml/2006/main">
  <w:SpecialFormsHighlight w:val="c9c8ff"/>
</w:settings>
</file>

<file path=customXml/itemProps1.xml><?xml version="1.0" encoding="utf-8"?>
<ds:datastoreItem xmlns:ds="http://schemas.openxmlformats.org/officeDocument/2006/customXml" ds:itemID="{A8570DA4-C959-4691-A5C7-B8660020FC7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766</TotalTime>
  <Pages>9</Pages>
  <Words>1281</Words>
  <Characters>7307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Тулеубаева</dc:creator>
  <cp:keywords/>
  <dc:description/>
  <cp:lastModifiedBy>Kamila Tuleubayeva</cp:lastModifiedBy>
  <cp:revision>3</cp:revision>
  <dcterms:created xsi:type="dcterms:W3CDTF">2025-03-17T09:01:00Z</dcterms:created>
  <dcterms:modified xsi:type="dcterms:W3CDTF">2025-03-18T10:34:00Z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Обновлять поля DIRECTUM">
    <vt:bool>true</vt:bool>
  </property>
  <property fmtid="{D5CDD505-2E9C-101B-9397-08002B2CF9AE}" pid="3" name="Наименование">
    <vt:lpwstr>Шаблоны заявок DIRECTUM Awards 2018</vt:lpwstr>
  </property>
  <property fmtid="{D5CDD505-2E9C-101B-9397-08002B2CF9AE}" pid="4" name="SYS_CODE_DIRECTUM">
    <vt:lpwstr>TEHKASNPO</vt:lpwstr>
  </property>
  <property fmtid="{D5CDD505-2E9C-101B-9397-08002B2CF9AE}" pid="5" name="Дата документа">
    <vt:lpwstr>[Дата документа]</vt:lpwstr>
  </property>
  <property fmtid="{D5CDD505-2E9C-101B-9397-08002B2CF9AE}" pid="6" name="INSTALL_ID">
    <vt:lpwstr>777</vt:lpwstr>
  </property>
  <property fmtid="{D5CDD505-2E9C-101B-9397-08002B2CF9AE}" pid="7" name="Дата посл. изм.">
    <vt:lpwstr>14.01.2015</vt:lpwstr>
  </property>
</Properties>
</file>